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5B" w:rsidRDefault="003E355B" w:rsidP="003E355B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E355B" w:rsidRDefault="003E355B" w:rsidP="003E355B">
      <w:pPr>
        <w:jc w:val="center"/>
      </w:pPr>
    </w:p>
    <w:p w:rsidR="003E355B" w:rsidRDefault="003E355B" w:rsidP="003E355B">
      <w:pPr>
        <w:jc w:val="center"/>
      </w:pPr>
      <w:r>
        <w:t>ПОСТАНОВЛЕНИЕ</w:t>
      </w:r>
    </w:p>
    <w:p w:rsidR="003E355B" w:rsidRDefault="003E355B" w:rsidP="003E355B">
      <w:pPr>
        <w:jc w:val="center"/>
      </w:pPr>
      <w:r>
        <w:t>С.Красный Яр</w:t>
      </w:r>
    </w:p>
    <w:p w:rsidR="003E355B" w:rsidRDefault="003E355B" w:rsidP="003E355B">
      <w:pPr>
        <w:jc w:val="center"/>
      </w:pPr>
      <w:r>
        <w:t>Кривошеинский район</w:t>
      </w:r>
    </w:p>
    <w:p w:rsidR="003E355B" w:rsidRDefault="003E355B" w:rsidP="003E355B">
      <w:pPr>
        <w:jc w:val="center"/>
      </w:pPr>
      <w:r>
        <w:t>Томская область</w:t>
      </w:r>
    </w:p>
    <w:p w:rsidR="003E355B" w:rsidRDefault="003E355B" w:rsidP="003E355B">
      <w:pPr>
        <w:jc w:val="both"/>
      </w:pPr>
    </w:p>
    <w:p w:rsidR="003E355B" w:rsidRDefault="003E355B" w:rsidP="003E355B">
      <w:pPr>
        <w:tabs>
          <w:tab w:val="left" w:pos="1815"/>
        </w:tabs>
        <w:jc w:val="both"/>
      </w:pPr>
      <w:r>
        <w:t>13.08.2014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</w:t>
      </w:r>
      <w:r w:rsidR="00DF2506">
        <w:t>56</w:t>
      </w:r>
    </w:p>
    <w:p w:rsidR="003E355B" w:rsidRDefault="003E355B" w:rsidP="003E355B">
      <w:pPr>
        <w:tabs>
          <w:tab w:val="left" w:pos="1815"/>
        </w:tabs>
        <w:jc w:val="both"/>
      </w:pPr>
    </w:p>
    <w:p w:rsidR="003E355B" w:rsidRDefault="003E355B" w:rsidP="003E355B">
      <w:r>
        <w:t xml:space="preserve">О внесении изменений </w:t>
      </w:r>
    </w:p>
    <w:p w:rsidR="003E355B" w:rsidRDefault="003E355B" w:rsidP="003E355B">
      <w:r>
        <w:t>В Постановление № 13 от 07.03.2012г.</w:t>
      </w:r>
    </w:p>
    <w:p w:rsidR="003E355B" w:rsidRDefault="003E355B" w:rsidP="003E355B">
      <w:r>
        <w:t xml:space="preserve">«Об утверждении </w:t>
      </w:r>
      <w:proofErr w:type="gramStart"/>
      <w:r>
        <w:t>комплексной</w:t>
      </w:r>
      <w:proofErr w:type="gramEnd"/>
      <w:r>
        <w:t xml:space="preserve"> </w:t>
      </w:r>
    </w:p>
    <w:p w:rsidR="003E355B" w:rsidRDefault="003E355B" w:rsidP="003E355B">
      <w:r>
        <w:t xml:space="preserve">программы модернизации и </w:t>
      </w:r>
    </w:p>
    <w:p w:rsidR="003E355B" w:rsidRDefault="003E355B" w:rsidP="003E355B">
      <w:r>
        <w:t xml:space="preserve">реформирования ЖКХ Красноярского </w:t>
      </w:r>
    </w:p>
    <w:p w:rsidR="003E355B" w:rsidRDefault="003E355B" w:rsidP="003E355B">
      <w:r>
        <w:t>сельского поселения»</w:t>
      </w:r>
    </w:p>
    <w:p w:rsidR="003E355B" w:rsidRDefault="003E355B" w:rsidP="003E355B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3E355B" w:rsidRDefault="003E355B" w:rsidP="003E355B">
      <w:pPr>
        <w:tabs>
          <w:tab w:val="left" w:pos="1120"/>
        </w:tabs>
        <w:jc w:val="both"/>
      </w:pPr>
      <w:r>
        <w:rPr>
          <w:color w:val="FF0000"/>
        </w:rPr>
        <w:t xml:space="preserve">              </w:t>
      </w:r>
      <w:r>
        <w:t xml:space="preserve">В целях приведения в соответствие с действующим законодательством, руководствуясь законом Российской Федерации </w:t>
      </w: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  <w:r>
        <w:t>ПОСТАНОВЛЯЮ:</w:t>
      </w:r>
    </w:p>
    <w:p w:rsidR="00555479" w:rsidRDefault="00555479" w:rsidP="003E355B">
      <w:pPr>
        <w:jc w:val="both"/>
      </w:pPr>
    </w:p>
    <w:p w:rsidR="003E355B" w:rsidRDefault="003E355B" w:rsidP="003E355B">
      <w:pPr>
        <w:ind w:firstLine="708"/>
        <w:jc w:val="both"/>
      </w:pPr>
      <w:r>
        <w:t>Внести в постановление Администрации Красноярского сельского от 07.03.2012г. № 13 «Об утверждении комплексной программы модернизации и реформирования ЖКХ Красноярского сельского поселения», в редакции Постановления № 69 от 13.08.2014</w:t>
      </w:r>
      <w:proofErr w:type="gramStart"/>
      <w:r>
        <w:t xml:space="preserve"> О</w:t>
      </w:r>
      <w:proofErr w:type="gramEnd"/>
      <w:r>
        <w:t xml:space="preserve"> внесении изменений В Постановление № 13 от 07.03.2012г. «Об утверждении комплексной программы модернизации и реформирования ЖКХ Красноярского сельского поселения» следующие изменения:</w:t>
      </w:r>
    </w:p>
    <w:p w:rsidR="003E355B" w:rsidRDefault="003E355B" w:rsidP="003E355B"/>
    <w:p w:rsidR="003E355B" w:rsidRDefault="003E355B" w:rsidP="003E355B">
      <w:pPr>
        <w:pStyle w:val="ab"/>
        <w:numPr>
          <w:ilvl w:val="0"/>
          <w:numId w:val="2"/>
        </w:numPr>
        <w:jc w:val="both"/>
      </w:pPr>
      <w:r>
        <w:t>в паспорте Программы раздел «Объем и источники финансирования программы» изложить в следующей редакции:</w:t>
      </w:r>
    </w:p>
    <w:p w:rsidR="003E355B" w:rsidRDefault="003E355B" w:rsidP="00E336BC">
      <w:pPr>
        <w:pStyle w:val="ab"/>
        <w:ind w:left="1653"/>
        <w:jc w:val="both"/>
      </w:pPr>
    </w:p>
    <w:tbl>
      <w:tblPr>
        <w:tblW w:w="9705" w:type="dxa"/>
        <w:tblInd w:w="-20" w:type="dxa"/>
        <w:tblLayout w:type="fixed"/>
        <w:tblLook w:val="04A0"/>
      </w:tblPr>
      <w:tblGrid>
        <w:gridCol w:w="2241"/>
        <w:gridCol w:w="7464"/>
      </w:tblGrid>
      <w:tr w:rsidR="003E355B" w:rsidTr="00555479">
        <w:trPr>
          <w:trHeight w:val="21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B" w:rsidRPr="004A0A96" w:rsidRDefault="003E355B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 финансирования целевой программы (с разбивкой по     </w:t>
            </w:r>
            <w:r w:rsidRPr="004A0A96">
              <w:rPr>
                <w:rFonts w:ascii="Times New Roman" w:hAnsi="Times New Roman" w:cs="Times New Roman"/>
                <w:sz w:val="16"/>
                <w:szCs w:val="16"/>
              </w:rPr>
              <w:br/>
              <w:t>годам)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B" w:rsidRPr="004A0A96" w:rsidRDefault="003E355B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объем 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нансирования программы – </w:t>
            </w: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ублей, из них по годам:</w:t>
            </w:r>
          </w:p>
          <w:tbl>
            <w:tblPr>
              <w:tblW w:w="92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06"/>
              <w:gridCol w:w="795"/>
              <w:gridCol w:w="795"/>
              <w:gridCol w:w="985"/>
              <w:gridCol w:w="986"/>
              <w:gridCol w:w="756"/>
              <w:gridCol w:w="756"/>
              <w:gridCol w:w="2954"/>
            </w:tblGrid>
            <w:tr w:rsidR="003E355B" w:rsidRPr="004A0A96" w:rsidTr="00DD5C17">
              <w:trPr>
                <w:trHeight w:val="767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2011</w:t>
                  </w:r>
                </w:p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2012 год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2013 год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2014</w:t>
                  </w:r>
                </w:p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2016-2020 год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3E355B" w:rsidRPr="004A0A96" w:rsidTr="00DD5C17">
              <w:trPr>
                <w:trHeight w:val="192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DD5C17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1820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1300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552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E613F1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32850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E613F1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37822</w:t>
                  </w:r>
                </w:p>
              </w:tc>
            </w:tr>
            <w:tr w:rsidR="003E355B" w:rsidRPr="004A0A96" w:rsidTr="00DD5C17">
              <w:trPr>
                <w:trHeight w:val="383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</w:t>
                  </w:r>
                  <w:proofErr w:type="gramStart"/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.ч</w:t>
                  </w:r>
                  <w:proofErr w:type="gramEnd"/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источникам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</w:tr>
            <w:tr w:rsidR="003E355B" w:rsidRPr="004A0A96" w:rsidTr="00DD5C17">
              <w:trPr>
                <w:trHeight w:val="192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3E355B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0A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</w:t>
                  </w:r>
                  <w:r w:rsidR="00DD5C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(ФБ)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1420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 w:rsidRPr="002250C4">
                    <w:rPr>
                      <w:bCs/>
                      <w:sz w:val="16"/>
                      <w:szCs w:val="16"/>
                    </w:rPr>
                    <w:t>30850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2250C4" w:rsidRDefault="002250C4" w:rsidP="002250C4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34352</w:t>
                  </w:r>
                </w:p>
              </w:tc>
            </w:tr>
            <w:tr w:rsidR="003E355B" w:rsidRPr="004A0A96" w:rsidTr="00DD5C17">
              <w:trPr>
                <w:trHeight w:val="192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РБ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3E355B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550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EC198E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</w:t>
                  </w:r>
                </w:p>
              </w:tc>
            </w:tr>
            <w:tr w:rsidR="003E355B" w:rsidRPr="004A0A96" w:rsidTr="00DD5C17">
              <w:trPr>
                <w:trHeight w:val="178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DD5C17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1300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E355B" w:rsidRPr="004A0A96" w:rsidRDefault="00EC198E" w:rsidP="00851755">
                  <w:pPr>
                    <w:spacing w:line="276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2020</w:t>
                  </w:r>
                </w:p>
              </w:tc>
            </w:tr>
            <w:tr w:rsidR="003E355B" w:rsidRPr="004A0A96" w:rsidTr="00DD5C17">
              <w:trPr>
                <w:trHeight w:val="205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DD5C17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DD5C17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355B" w:rsidRPr="004A0A96" w:rsidRDefault="00E613F1" w:rsidP="00851755">
                  <w:pPr>
                    <w:pStyle w:val="ConsPlusCell"/>
                    <w:widowControl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450</w:t>
                  </w:r>
                </w:p>
              </w:tc>
            </w:tr>
          </w:tbl>
          <w:p w:rsidR="003E355B" w:rsidRPr="004A0A96" w:rsidRDefault="003E355B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55B" w:rsidTr="00555479">
        <w:trPr>
          <w:trHeight w:val="89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B" w:rsidRPr="004A0A96" w:rsidRDefault="003E355B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Система организации 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контроля  за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целевой  программы                     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B" w:rsidRPr="004A0A96" w:rsidRDefault="003E355B" w:rsidP="008517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4A0A96">
              <w:rPr>
                <w:sz w:val="16"/>
                <w:szCs w:val="16"/>
              </w:rPr>
              <w:t>Контроль и ответственность за выполнение программы обеспечивает Администрация Красноярского сельского поселения</w:t>
            </w:r>
          </w:p>
        </w:tc>
      </w:tr>
    </w:tbl>
    <w:p w:rsidR="00555479" w:rsidRDefault="00555479" w:rsidP="00555479">
      <w:pPr>
        <w:pStyle w:val="ab"/>
        <w:ind w:left="1653"/>
        <w:jc w:val="both"/>
      </w:pPr>
    </w:p>
    <w:p w:rsidR="00D838E6" w:rsidRDefault="00E336BC" w:rsidP="00D838E6">
      <w:pPr>
        <w:pStyle w:val="ab"/>
        <w:numPr>
          <w:ilvl w:val="0"/>
          <w:numId w:val="2"/>
        </w:numPr>
        <w:jc w:val="both"/>
      </w:pPr>
      <w:r>
        <w:t xml:space="preserve">Пункт 5 «Программные мероприятия, обеспечивающих достижение целевых показателей», п.п. 5.1. </w:t>
      </w:r>
      <w:r w:rsidR="002E30CE">
        <w:t>«</w:t>
      </w:r>
      <w:r>
        <w:t>Теплоснабжение</w:t>
      </w:r>
      <w:r w:rsidR="002E30CE">
        <w:t xml:space="preserve">», абзац </w:t>
      </w:r>
      <w:r w:rsidR="00D838E6">
        <w:t>«Источники финансирования программных мероприятий по теплоснабжению» изложить в следующей редакции:</w:t>
      </w:r>
    </w:p>
    <w:p w:rsidR="00555479" w:rsidRDefault="00555479" w:rsidP="00555479">
      <w:pPr>
        <w:jc w:val="both"/>
      </w:pPr>
    </w:p>
    <w:p w:rsidR="00555479" w:rsidRDefault="00555479" w:rsidP="00555479">
      <w:pPr>
        <w:jc w:val="both"/>
      </w:pPr>
    </w:p>
    <w:p w:rsidR="00E336BC" w:rsidRDefault="00E336BC" w:rsidP="003E355B">
      <w:pPr>
        <w:ind w:firstLine="708"/>
        <w:jc w:val="both"/>
      </w:pP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3"/>
        <w:gridCol w:w="800"/>
        <w:gridCol w:w="800"/>
        <w:gridCol w:w="991"/>
        <w:gridCol w:w="992"/>
        <w:gridCol w:w="761"/>
        <w:gridCol w:w="567"/>
        <w:gridCol w:w="3166"/>
      </w:tblGrid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2016-2020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4A0A96" w:rsidRDefault="001B44D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1B44D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1B44D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3242F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3242F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3242F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2900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1B44D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5222</w:t>
            </w: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4A0A96" w:rsidRDefault="00555479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55479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DD5C17">
              <w:rPr>
                <w:rFonts w:ascii="Times New Roman" w:hAnsi="Times New Roman" w:cs="Times New Roman"/>
                <w:sz w:val="16"/>
                <w:szCs w:val="16"/>
              </w:rPr>
              <w:t xml:space="preserve"> (ФБ)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1B44D0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55479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3052</w:t>
            </w: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DF2506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1B44D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55479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55479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</w:t>
            </w: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DF2506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БСП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1B44D0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1B44D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B44D0" w:rsidRPr="001B44D0" w:rsidRDefault="001B44D0" w:rsidP="001B44D0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55479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79" w:rsidRPr="001B44D0" w:rsidRDefault="0053242F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820</w:t>
            </w:r>
          </w:p>
        </w:tc>
      </w:tr>
      <w:tr w:rsidR="00555479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DF2506" w:rsidP="00DF25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79" w:rsidRPr="004A0A96" w:rsidRDefault="001B44D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1B44D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1B44D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3242F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3242F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3242F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79" w:rsidRPr="004A0A96" w:rsidRDefault="0053242F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</w:tbl>
    <w:p w:rsidR="00555479" w:rsidRDefault="00555479" w:rsidP="003E355B">
      <w:pPr>
        <w:ind w:firstLine="708"/>
        <w:jc w:val="both"/>
      </w:pPr>
    </w:p>
    <w:p w:rsidR="00566508" w:rsidRDefault="00566508" w:rsidP="00566508">
      <w:pPr>
        <w:pStyle w:val="ab"/>
        <w:ind w:left="1653"/>
        <w:jc w:val="both"/>
      </w:pPr>
      <w:r>
        <w:t>п.п. 5.2. «Водоснабжение», абзац «Источники финансирования программных мероприятий по теплоснабжению» изложить в следующей редакции:</w:t>
      </w:r>
    </w:p>
    <w:p w:rsidR="00566508" w:rsidRDefault="00566508" w:rsidP="00566508">
      <w:pPr>
        <w:pStyle w:val="ab"/>
        <w:ind w:left="1653"/>
        <w:jc w:val="both"/>
      </w:pP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3"/>
        <w:gridCol w:w="800"/>
        <w:gridCol w:w="800"/>
        <w:gridCol w:w="991"/>
        <w:gridCol w:w="992"/>
        <w:gridCol w:w="761"/>
        <w:gridCol w:w="567"/>
        <w:gridCol w:w="3166"/>
      </w:tblGrid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2016-2020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3400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6050</w:t>
            </w: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517653">
              <w:rPr>
                <w:rFonts w:ascii="Times New Roman" w:hAnsi="Times New Roman" w:cs="Times New Roman"/>
                <w:sz w:val="16"/>
                <w:szCs w:val="16"/>
              </w:rPr>
              <w:t xml:space="preserve"> (ФБ)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51765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517653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517653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 w:rsidRPr="00517653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517653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5250</w:t>
            </w: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17653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17653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БСП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66508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6508" w:rsidRPr="004A0A96" w:rsidRDefault="00517653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</w:tr>
      <w:tr w:rsidR="00566508" w:rsidRPr="004A0A96" w:rsidTr="0085175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17653" w:rsidP="0051765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355B" w:rsidRDefault="003E355B" w:rsidP="003E355B">
      <w:pPr>
        <w:ind w:firstLine="708"/>
        <w:jc w:val="both"/>
      </w:pPr>
    </w:p>
    <w:p w:rsidR="00566508" w:rsidRDefault="00566508" w:rsidP="00566508">
      <w:pPr>
        <w:pStyle w:val="ab"/>
        <w:ind w:left="1653"/>
        <w:jc w:val="both"/>
      </w:pPr>
      <w:r>
        <w:t>п.п. 5.3. «Энергоснабжение», абзац «Источники финансирования программных мероприятий по теплоснабжению» изложить в следующей редакции:</w:t>
      </w:r>
    </w:p>
    <w:p w:rsidR="00566508" w:rsidRDefault="00566508" w:rsidP="00566508">
      <w:pPr>
        <w:pStyle w:val="ab"/>
        <w:ind w:left="1653"/>
        <w:jc w:val="both"/>
      </w:pP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3"/>
        <w:gridCol w:w="800"/>
        <w:gridCol w:w="800"/>
        <w:gridCol w:w="991"/>
        <w:gridCol w:w="992"/>
        <w:gridCol w:w="761"/>
        <w:gridCol w:w="1072"/>
        <w:gridCol w:w="2661"/>
      </w:tblGrid>
      <w:tr w:rsidR="00566508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08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2016-2020 год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508" w:rsidRPr="004A0A96" w:rsidRDefault="00566508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26550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26550</w:t>
            </w: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4A0A96">
              <w:rPr>
                <w:rFonts w:ascii="Times New Roman" w:hAnsi="Times New Roman" w:cs="Times New Roman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0A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(ФБ)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26100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26100</w:t>
            </w: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D92910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БСП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2910" w:rsidRPr="004A0A96" w:rsidRDefault="00D92910" w:rsidP="0085175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450</w:t>
            </w:r>
          </w:p>
        </w:tc>
      </w:tr>
      <w:tr w:rsidR="00D92910" w:rsidRPr="004A0A96" w:rsidTr="00D92910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584D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10" w:rsidRPr="004A0A96" w:rsidRDefault="00D92910" w:rsidP="0085175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6508" w:rsidRDefault="00566508" w:rsidP="003E355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C0ABA" w:rsidRDefault="007C0ABA" w:rsidP="007C0ABA">
      <w:pPr>
        <w:ind w:firstLine="708"/>
        <w:jc w:val="both"/>
      </w:pPr>
      <w:r>
        <w:t>3) Раздел 6 изложить в следующей редакции:</w:t>
      </w:r>
    </w:p>
    <w:p w:rsidR="003B4421" w:rsidRDefault="003B4421" w:rsidP="003E355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E355B" w:rsidRDefault="003E355B" w:rsidP="003E35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6.  ИСТОЧНИКИ ФИНАНСИРОВАНИЯ</w:t>
      </w:r>
    </w:p>
    <w:p w:rsidR="003E355B" w:rsidRDefault="003E355B" w:rsidP="003E355B">
      <w:pPr>
        <w:ind w:firstLine="720"/>
        <w:jc w:val="both"/>
      </w:pPr>
    </w:p>
    <w:p w:rsidR="003E355B" w:rsidRDefault="003E355B" w:rsidP="003E355B">
      <w:pPr>
        <w:ind w:firstLine="720"/>
        <w:jc w:val="both"/>
      </w:pPr>
      <w:r>
        <w:t>Реализация Программы на территории Красноярского сельского поселения Кривошеинского района Томской области предусматривает финансирование в объеме  тыс. руб. (см. таблицу 6.1).</w:t>
      </w: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2511D5" w:rsidRDefault="002511D5" w:rsidP="003E355B">
      <w:pPr>
        <w:autoSpaceDE w:val="0"/>
        <w:autoSpaceDN w:val="0"/>
        <w:adjustRightInd w:val="0"/>
        <w:jc w:val="right"/>
        <w:outlineLvl w:val="1"/>
        <w:rPr>
          <w:b/>
        </w:rPr>
        <w:sectPr w:rsidR="002511D5" w:rsidSect="00AB3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421" w:rsidRDefault="003B4421" w:rsidP="003E355B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E355B" w:rsidRDefault="003E355B" w:rsidP="003E355B">
      <w:pPr>
        <w:autoSpaceDE w:val="0"/>
        <w:autoSpaceDN w:val="0"/>
        <w:adjustRightInd w:val="0"/>
        <w:jc w:val="right"/>
        <w:outlineLvl w:val="1"/>
        <w:rPr>
          <w:b/>
        </w:rPr>
      </w:pPr>
      <w:r>
        <w:rPr>
          <w:b/>
        </w:rPr>
        <w:t>Таблица 6.1.</w:t>
      </w:r>
    </w:p>
    <w:p w:rsidR="003E355B" w:rsidRDefault="003E355B" w:rsidP="003E355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Источники финансирования</w:t>
      </w:r>
    </w:p>
    <w:p w:rsidR="003E355B" w:rsidRPr="00181847" w:rsidRDefault="003E355B" w:rsidP="003E355B">
      <w:pPr>
        <w:ind w:firstLine="720"/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425"/>
        <w:gridCol w:w="142"/>
        <w:gridCol w:w="1701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709"/>
        <w:gridCol w:w="709"/>
        <w:gridCol w:w="850"/>
        <w:gridCol w:w="709"/>
        <w:gridCol w:w="709"/>
      </w:tblGrid>
      <w:tr w:rsidR="00851755" w:rsidRPr="00E60E0E" w:rsidTr="003D64F4">
        <w:tc>
          <w:tcPr>
            <w:tcW w:w="567" w:type="dxa"/>
            <w:gridSpan w:val="2"/>
            <w:vMerge w:val="restart"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№</w:t>
            </w:r>
          </w:p>
        </w:tc>
        <w:tc>
          <w:tcPr>
            <w:tcW w:w="1701" w:type="dxa"/>
            <w:vMerge w:val="restart"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Наименование мероприятий</w:t>
            </w:r>
          </w:p>
        </w:tc>
        <w:tc>
          <w:tcPr>
            <w:tcW w:w="1276" w:type="dxa"/>
            <w:gridSpan w:val="2"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Всего тыс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.р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уб.</w:t>
            </w:r>
          </w:p>
        </w:tc>
        <w:tc>
          <w:tcPr>
            <w:tcW w:w="5812" w:type="dxa"/>
            <w:gridSpan w:val="10"/>
          </w:tcPr>
          <w:p w:rsidR="00E60E0E" w:rsidRPr="00E60E0E" w:rsidRDefault="00E60E0E" w:rsidP="00E60E0E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2011</w:t>
            </w:r>
          </w:p>
        </w:tc>
        <w:tc>
          <w:tcPr>
            <w:tcW w:w="6946" w:type="dxa"/>
            <w:gridSpan w:val="10"/>
          </w:tcPr>
          <w:p w:rsidR="00E60E0E" w:rsidRPr="00E60E0E" w:rsidRDefault="00E60E0E" w:rsidP="00851755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</w:t>
            </w:r>
            <w:r w:rsidR="00DA309A"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</w:tr>
      <w:tr w:rsidR="00DF632E" w:rsidRPr="00E60E0E" w:rsidTr="003D64F4">
        <w:tc>
          <w:tcPr>
            <w:tcW w:w="567" w:type="dxa"/>
            <w:gridSpan w:val="2"/>
            <w:vMerge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548DD4" w:themeFill="text2" w:themeFillTint="99"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СМР</w:t>
            </w:r>
          </w:p>
        </w:tc>
        <w:tc>
          <w:tcPr>
            <w:tcW w:w="567" w:type="dxa"/>
            <w:vMerge w:val="restart"/>
            <w:shd w:val="clear" w:color="auto" w:fill="548DD4" w:themeFill="text2" w:themeFillTint="99"/>
          </w:tcPr>
          <w:p w:rsidR="00E60E0E" w:rsidRPr="00E60E0E" w:rsidRDefault="00E60E0E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ПСД</w:t>
            </w:r>
          </w:p>
        </w:tc>
        <w:tc>
          <w:tcPr>
            <w:tcW w:w="2977" w:type="dxa"/>
            <w:gridSpan w:val="5"/>
          </w:tcPr>
          <w:p w:rsidR="00E60E0E" w:rsidRPr="00E60E0E" w:rsidRDefault="00E60E0E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2835" w:type="dxa"/>
            <w:gridSpan w:val="5"/>
          </w:tcPr>
          <w:p w:rsidR="00E60E0E" w:rsidRPr="00E60E0E" w:rsidRDefault="00E60E0E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  <w:tc>
          <w:tcPr>
            <w:tcW w:w="3260" w:type="dxa"/>
            <w:gridSpan w:val="5"/>
          </w:tcPr>
          <w:p w:rsidR="00E60E0E" w:rsidRPr="00E60E0E" w:rsidRDefault="00E60E0E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3686" w:type="dxa"/>
            <w:gridSpan w:val="5"/>
          </w:tcPr>
          <w:p w:rsidR="00E60E0E" w:rsidRPr="00E60E0E" w:rsidRDefault="00E60E0E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</w:tr>
      <w:tr w:rsidR="00FF44C2" w:rsidRPr="00E60E0E" w:rsidTr="003D64F4">
        <w:tc>
          <w:tcPr>
            <w:tcW w:w="567" w:type="dxa"/>
            <w:gridSpan w:val="2"/>
            <w:vMerge/>
          </w:tcPr>
          <w:p w:rsidR="00FF44C2" w:rsidRPr="00E60E0E" w:rsidRDefault="00FF44C2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FF44C2" w:rsidRPr="00E60E0E" w:rsidRDefault="00FF44C2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548DD4" w:themeFill="text2" w:themeFillTint="99"/>
          </w:tcPr>
          <w:p w:rsidR="00FF44C2" w:rsidRPr="00E60E0E" w:rsidRDefault="00FF44C2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548DD4" w:themeFill="text2" w:themeFillTint="99"/>
          </w:tcPr>
          <w:p w:rsidR="00FF44C2" w:rsidRPr="00E60E0E" w:rsidRDefault="00FF44C2" w:rsidP="003E355B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</w:tr>
      <w:tr w:rsidR="00FF44C2" w:rsidRPr="00E60E0E" w:rsidTr="003D64F4">
        <w:tc>
          <w:tcPr>
            <w:tcW w:w="2268" w:type="dxa"/>
            <w:gridSpan w:val="3"/>
            <w:shd w:val="clear" w:color="auto" w:fill="FFFF00"/>
          </w:tcPr>
          <w:p w:rsidR="00FF44C2" w:rsidRPr="005A06E4" w:rsidRDefault="00FF44C2" w:rsidP="003E355B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ТЕПЛОСНАБЖЕНИЕ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5A06E4" w:rsidRDefault="003D64F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4772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Default="003D64F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450</w:t>
            </w:r>
          </w:p>
          <w:p w:rsidR="003D64F4" w:rsidRPr="005A06E4" w:rsidRDefault="003D64F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400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720</w:t>
            </w:r>
          </w:p>
        </w:tc>
        <w:tc>
          <w:tcPr>
            <w:tcW w:w="708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420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 w:rsidRPr="005A06E4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Проведение гидравлических промывок в котельных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участков трубопровода котельных МБОУ БООШ, КСОШ, ЦРБ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851755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Реконструкция  котельных МБОУ БООШ, КСОШ, ЦРБ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зданий котельных Администрации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оборудования котельной Администрации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1350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приборов учета в Администрации Красноярское СП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1843" w:type="dxa"/>
            <w:gridSpan w:val="2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системы химической отчистки воды в котельных поселения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902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520</w:t>
            </w:r>
          </w:p>
        </w:tc>
        <w:tc>
          <w:tcPr>
            <w:tcW w:w="708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420</w:t>
            </w: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BA6B1B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1843" w:type="dxa"/>
            <w:gridSpan w:val="2"/>
          </w:tcPr>
          <w:p w:rsidR="00FF44C2" w:rsidRPr="008F10A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Энергоаудит зданий Администрации Красноярского СП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8F10A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1843" w:type="dxa"/>
            <w:gridSpan w:val="2"/>
          </w:tcPr>
          <w:p w:rsidR="00FF44C2" w:rsidRPr="008F10A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Приобретение, монтаж автономных источников электроснабжения котельных поселения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8F10A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</w:t>
            </w:r>
          </w:p>
        </w:tc>
        <w:tc>
          <w:tcPr>
            <w:tcW w:w="1843" w:type="dxa"/>
            <w:gridSpan w:val="2"/>
          </w:tcPr>
          <w:p w:rsidR="00FF44C2" w:rsidRPr="008F10A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вытяжной трубы котельной МБОУ БООШ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06E4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2268" w:type="dxa"/>
            <w:gridSpan w:val="3"/>
            <w:shd w:val="clear" w:color="auto" w:fill="FFFF00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ВОДОСНАБЖЕНИЕ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DF632E" w:rsidRDefault="003D64F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5850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DF632E" w:rsidRDefault="003D64F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FF44C2" w:rsidRPr="00DF632E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FFFF00"/>
          </w:tcPr>
          <w:p w:rsidR="00FF44C2" w:rsidRPr="00DF632E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1100</w:t>
            </w:r>
          </w:p>
        </w:tc>
        <w:tc>
          <w:tcPr>
            <w:tcW w:w="708" w:type="dxa"/>
            <w:shd w:val="clear" w:color="auto" w:fill="FFFF00"/>
          </w:tcPr>
          <w:p w:rsidR="00FF44C2" w:rsidRPr="00DF632E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1000</w:t>
            </w: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5A06E4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5A06E4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водопроводных сетей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2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Бурение водозаборных скважин, строительство павильонов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1100</w:t>
            </w:r>
          </w:p>
        </w:tc>
        <w:tc>
          <w:tcPr>
            <w:tcW w:w="708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5A06E4" w:rsidRDefault="005A06E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2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Строительство станции очистной воды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3200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DF632E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2"/>
          </w:tcPr>
          <w:p w:rsidR="00FF44C2" w:rsidRPr="00DF632E" w:rsidRDefault="00EF1D9A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 цистерны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2268" w:type="dxa"/>
            <w:gridSpan w:val="3"/>
            <w:shd w:val="clear" w:color="auto" w:fill="FFFF00"/>
          </w:tcPr>
          <w:p w:rsidR="00FF44C2" w:rsidRPr="0021116F" w:rsidRDefault="00FF44C2" w:rsidP="003E355B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21116F">
              <w:rPr>
                <w:rFonts w:ascii="Arial Black" w:hAnsi="Arial Black"/>
                <w:sz w:val="14"/>
                <w:szCs w:val="14"/>
              </w:rPr>
              <w:t>ЭНЕРГОСНАБЖЕНИЕ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25000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1550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21116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2"/>
          </w:tcPr>
          <w:p w:rsidR="00FF44C2" w:rsidRPr="0021116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ТП в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6000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5A06E4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450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5A06E4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3D64F4">
        <w:tc>
          <w:tcPr>
            <w:tcW w:w="425" w:type="dxa"/>
          </w:tcPr>
          <w:p w:rsidR="00FF44C2" w:rsidRPr="0021116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2"/>
          </w:tcPr>
          <w:p w:rsidR="00FF44C2" w:rsidRPr="0021116F" w:rsidRDefault="00FF44C2" w:rsidP="003E355B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опор несущего провода, замена приборов учета уличного освещения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FF44C2" w:rsidRPr="003D64F4" w:rsidRDefault="003D64F4" w:rsidP="00851755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19000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FF44C2" w:rsidRPr="003D64F4" w:rsidRDefault="003D64F4" w:rsidP="00851755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1100</w:t>
            </w:r>
          </w:p>
        </w:tc>
        <w:tc>
          <w:tcPr>
            <w:tcW w:w="567" w:type="dxa"/>
            <w:shd w:val="clear" w:color="auto" w:fill="FFFF00"/>
          </w:tcPr>
          <w:p w:rsidR="00FF44C2" w:rsidRPr="005A06E4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5A06E4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851755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C00509" w:rsidRPr="003D64F4" w:rsidTr="003D64F4">
        <w:tc>
          <w:tcPr>
            <w:tcW w:w="2268" w:type="dxa"/>
            <w:gridSpan w:val="3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3D64F4">
              <w:rPr>
                <w:rFonts w:ascii="Arial Black" w:hAnsi="Arial Black"/>
                <w:sz w:val="14"/>
                <w:szCs w:val="14"/>
              </w:rPr>
              <w:t>ИТОГО</w:t>
            </w:r>
          </w:p>
        </w:tc>
        <w:tc>
          <w:tcPr>
            <w:tcW w:w="709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 w:rsidRPr="003D64F4">
              <w:rPr>
                <w:rFonts w:ascii="Arial Black" w:hAnsi="Arial Black"/>
                <w:sz w:val="12"/>
                <w:szCs w:val="12"/>
              </w:rPr>
              <w:t>35622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 w:rsidRPr="003D64F4">
              <w:rPr>
                <w:rFonts w:ascii="Arial Black" w:hAnsi="Arial Black"/>
                <w:sz w:val="12"/>
                <w:szCs w:val="12"/>
              </w:rPr>
              <w:t>2200</w:t>
            </w:r>
          </w:p>
        </w:tc>
        <w:tc>
          <w:tcPr>
            <w:tcW w:w="567" w:type="dxa"/>
            <w:shd w:val="clear" w:color="auto" w:fill="FFFF00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700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400</w:t>
            </w:r>
          </w:p>
        </w:tc>
        <w:tc>
          <w:tcPr>
            <w:tcW w:w="709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150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567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567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567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567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00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1820</w:t>
            </w:r>
          </w:p>
        </w:tc>
        <w:tc>
          <w:tcPr>
            <w:tcW w:w="708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1420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150</w:t>
            </w:r>
          </w:p>
        </w:tc>
        <w:tc>
          <w:tcPr>
            <w:tcW w:w="709" w:type="dxa"/>
          </w:tcPr>
          <w:p w:rsidR="00C00509" w:rsidRPr="003D64F4" w:rsidRDefault="003D64F4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709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850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709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709" w:type="dxa"/>
          </w:tcPr>
          <w:p w:rsidR="00C00509" w:rsidRPr="003D64F4" w:rsidRDefault="00C00509" w:rsidP="00C00509">
            <w:pPr>
              <w:shd w:val="clear" w:color="auto" w:fill="548DD4" w:themeFill="text2" w:themeFillTint="99"/>
              <w:tabs>
                <w:tab w:val="left" w:pos="7240"/>
              </w:tabs>
              <w:jc w:val="center"/>
              <w:rPr>
                <w:rFonts w:ascii="Arial Black" w:hAnsi="Arial Black"/>
                <w:sz w:val="12"/>
                <w:szCs w:val="12"/>
              </w:rPr>
            </w:pPr>
          </w:p>
        </w:tc>
      </w:tr>
    </w:tbl>
    <w:p w:rsidR="003B4421" w:rsidRPr="003D64F4" w:rsidRDefault="003B4421" w:rsidP="00C00509">
      <w:pPr>
        <w:shd w:val="clear" w:color="auto" w:fill="548DD4" w:themeFill="text2" w:themeFillTint="99"/>
        <w:tabs>
          <w:tab w:val="left" w:pos="7240"/>
        </w:tabs>
        <w:jc w:val="both"/>
        <w:rPr>
          <w:rFonts w:ascii="Arial Black" w:hAnsi="Arial Black"/>
          <w:sz w:val="14"/>
          <w:szCs w:val="14"/>
        </w:rPr>
      </w:pPr>
    </w:p>
    <w:p w:rsidR="003B4421" w:rsidRPr="003D64F4" w:rsidRDefault="003B4421" w:rsidP="003E355B">
      <w:pPr>
        <w:tabs>
          <w:tab w:val="left" w:pos="7240"/>
        </w:tabs>
        <w:jc w:val="both"/>
        <w:rPr>
          <w:rFonts w:ascii="Arial Black" w:hAnsi="Arial Black"/>
          <w:sz w:val="14"/>
          <w:szCs w:val="14"/>
        </w:rPr>
      </w:pPr>
    </w:p>
    <w:p w:rsidR="003B4421" w:rsidRPr="00E60E0E" w:rsidRDefault="003B4421" w:rsidP="003E355B">
      <w:pPr>
        <w:tabs>
          <w:tab w:val="left" w:pos="7240"/>
        </w:tabs>
        <w:jc w:val="both"/>
        <w:rPr>
          <w:rFonts w:ascii="Albertus Xb (W1)" w:hAnsi="Albertus Xb (W1)"/>
          <w:sz w:val="14"/>
          <w:szCs w:val="14"/>
        </w:rPr>
      </w:pPr>
    </w:p>
    <w:p w:rsidR="003B4421" w:rsidRPr="00E60E0E" w:rsidRDefault="003B4421" w:rsidP="003E355B">
      <w:pPr>
        <w:tabs>
          <w:tab w:val="left" w:pos="7240"/>
        </w:tabs>
        <w:jc w:val="both"/>
        <w:rPr>
          <w:rFonts w:ascii="Albertus Xb (W1)" w:hAnsi="Albertus Xb (W1)"/>
          <w:sz w:val="14"/>
          <w:szCs w:val="14"/>
        </w:rPr>
      </w:pPr>
    </w:p>
    <w:p w:rsidR="003B4421" w:rsidRPr="00E60E0E" w:rsidRDefault="003B4421" w:rsidP="003E355B">
      <w:pPr>
        <w:tabs>
          <w:tab w:val="left" w:pos="7240"/>
        </w:tabs>
        <w:jc w:val="both"/>
        <w:rPr>
          <w:rFonts w:ascii="Albertus Xb (W1)" w:hAnsi="Albertus Xb (W1)"/>
          <w:sz w:val="14"/>
          <w:szCs w:val="14"/>
        </w:rPr>
      </w:pPr>
    </w:p>
    <w:p w:rsidR="003B4421" w:rsidRDefault="003B4421" w:rsidP="003E355B">
      <w:pPr>
        <w:tabs>
          <w:tab w:val="left" w:pos="7240"/>
        </w:tabs>
        <w:jc w:val="both"/>
      </w:pPr>
    </w:p>
    <w:p w:rsidR="003B4421" w:rsidRDefault="003B4421" w:rsidP="003E355B">
      <w:pPr>
        <w:tabs>
          <w:tab w:val="left" w:pos="7240"/>
        </w:tabs>
        <w:jc w:val="both"/>
      </w:pPr>
    </w:p>
    <w:p w:rsidR="003B4421" w:rsidRDefault="003B4421" w:rsidP="003E355B">
      <w:pPr>
        <w:tabs>
          <w:tab w:val="left" w:pos="7240"/>
        </w:tabs>
        <w:jc w:val="both"/>
      </w:pPr>
    </w:p>
    <w:p w:rsidR="00FB3BF4" w:rsidRDefault="00FB3BF4" w:rsidP="003E355B">
      <w:pPr>
        <w:tabs>
          <w:tab w:val="left" w:pos="7240"/>
        </w:tabs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425"/>
        <w:gridCol w:w="142"/>
        <w:gridCol w:w="1985"/>
        <w:gridCol w:w="709"/>
        <w:gridCol w:w="708"/>
        <w:gridCol w:w="42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709"/>
        <w:gridCol w:w="709"/>
        <w:gridCol w:w="709"/>
        <w:gridCol w:w="850"/>
        <w:gridCol w:w="709"/>
        <w:gridCol w:w="709"/>
      </w:tblGrid>
      <w:tr w:rsidR="00FF44C2" w:rsidRPr="00E60E0E" w:rsidTr="006C4937">
        <w:tc>
          <w:tcPr>
            <w:tcW w:w="567" w:type="dxa"/>
            <w:gridSpan w:val="2"/>
            <w:vMerge w:val="restart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№</w:t>
            </w:r>
          </w:p>
        </w:tc>
        <w:tc>
          <w:tcPr>
            <w:tcW w:w="1985" w:type="dxa"/>
            <w:vMerge w:val="restart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Наименование мероприятий</w:t>
            </w:r>
          </w:p>
        </w:tc>
        <w:tc>
          <w:tcPr>
            <w:tcW w:w="5812" w:type="dxa"/>
            <w:gridSpan w:val="1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2013</w:t>
            </w:r>
          </w:p>
        </w:tc>
        <w:tc>
          <w:tcPr>
            <w:tcW w:w="6946" w:type="dxa"/>
            <w:gridSpan w:val="1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2014</w:t>
            </w:r>
          </w:p>
        </w:tc>
      </w:tr>
      <w:tr w:rsidR="00FF44C2" w:rsidRPr="00E60E0E" w:rsidTr="006C4937">
        <w:tc>
          <w:tcPr>
            <w:tcW w:w="567" w:type="dxa"/>
            <w:gridSpan w:val="2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2977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2835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  <w:tc>
          <w:tcPr>
            <w:tcW w:w="3260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3686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</w:tr>
      <w:tr w:rsidR="00FF44C2" w:rsidRPr="00E60E0E" w:rsidTr="00606F8B">
        <w:tc>
          <w:tcPr>
            <w:tcW w:w="567" w:type="dxa"/>
            <w:gridSpan w:val="2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</w:tr>
      <w:tr w:rsidR="00FF44C2" w:rsidRPr="00DF632E" w:rsidTr="00606F8B">
        <w:tc>
          <w:tcPr>
            <w:tcW w:w="2552" w:type="dxa"/>
            <w:gridSpan w:val="3"/>
            <w:shd w:val="clear" w:color="auto" w:fill="FFFF00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b/>
                <w:sz w:val="14"/>
                <w:szCs w:val="14"/>
              </w:rPr>
            </w:pPr>
            <w:r w:rsidRPr="0021116F">
              <w:rPr>
                <w:rFonts w:ascii="Arial Black" w:hAnsi="Arial Black"/>
                <w:b/>
                <w:sz w:val="14"/>
                <w:szCs w:val="14"/>
              </w:rPr>
              <w:t>ТЕПЛОСНАБЖЕНИЕ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EF1D9A"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708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EF1D9A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EF1D9A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1850AB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552</w:t>
            </w:r>
          </w:p>
        </w:tc>
        <w:tc>
          <w:tcPr>
            <w:tcW w:w="567" w:type="dxa"/>
            <w:shd w:val="clear" w:color="auto" w:fill="FFFF00"/>
          </w:tcPr>
          <w:p w:rsidR="00FF44C2" w:rsidRPr="00EF1D9A" w:rsidRDefault="001850AB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382</w:t>
            </w:r>
          </w:p>
        </w:tc>
        <w:tc>
          <w:tcPr>
            <w:tcW w:w="708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EF1D9A">
              <w:rPr>
                <w:rFonts w:ascii="Arial Black" w:hAnsi="Arial Black"/>
                <w:sz w:val="14"/>
                <w:szCs w:val="14"/>
              </w:rPr>
              <w:t>120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EF1D9A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Проведение гидравлических промывок в котельных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участков трубопровода котельных МБОУ БООШ, КСОШ, ЦРБ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Реконструкция  котельных МБОУ БООШ, КСОШ, ЦРБ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зданий котельных Администрации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606F8B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06F8B" w:rsidRDefault="00606F8B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606F8B" w:rsidRDefault="00606F8B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оборудования котельной Администрации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приборов учета в Администрации Красноярское СП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системы химической отчистки воды в котельных поселения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382</w:t>
            </w:r>
          </w:p>
        </w:tc>
        <w:tc>
          <w:tcPr>
            <w:tcW w:w="567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382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Энергоаудит зданий Администрации Красноярского СП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Приобретение, монтаж автономных источников электроснабжения котельных поселения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вытяжной трубы котельной МБОУ БООШ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DF632E" w:rsidTr="00606F8B">
        <w:tc>
          <w:tcPr>
            <w:tcW w:w="2552" w:type="dxa"/>
            <w:gridSpan w:val="3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ВОДОСНАБЖЕНИЕ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606F8B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1200</w:t>
            </w:r>
          </w:p>
        </w:tc>
        <w:tc>
          <w:tcPr>
            <w:tcW w:w="708" w:type="dxa"/>
            <w:shd w:val="clear" w:color="auto" w:fill="FFFF00"/>
          </w:tcPr>
          <w:p w:rsidR="00FF44C2" w:rsidRPr="00DF632E" w:rsidRDefault="00606F8B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1000</w:t>
            </w:r>
          </w:p>
        </w:tc>
        <w:tc>
          <w:tcPr>
            <w:tcW w:w="426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606F8B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водопроводных сетей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Бурение водозаборных скважин, строительство павильонов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Строительство станции очистной воды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2"/>
          </w:tcPr>
          <w:p w:rsidR="00FF44C2" w:rsidRPr="00DF632E" w:rsidRDefault="00EF1D9A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 цистерны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1150</w:t>
            </w:r>
          </w:p>
        </w:tc>
        <w:tc>
          <w:tcPr>
            <w:tcW w:w="708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F1D9A" w:rsidRDefault="00EF1D9A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2552" w:type="dxa"/>
            <w:gridSpan w:val="3"/>
            <w:shd w:val="clear" w:color="auto" w:fill="FFFF00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21116F">
              <w:rPr>
                <w:rFonts w:ascii="Arial Black" w:hAnsi="Arial Black"/>
                <w:sz w:val="14"/>
                <w:szCs w:val="14"/>
              </w:rPr>
              <w:t>ЭНЕРГОСНАБЖЕНИЕ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ТП в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606F8B">
        <w:tc>
          <w:tcPr>
            <w:tcW w:w="425" w:type="dxa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опор несущего провода, замена приборов учета уличного освещения</w:t>
            </w: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426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F1D9A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6C4937" w:rsidRPr="001850AB" w:rsidTr="006C4937">
        <w:tc>
          <w:tcPr>
            <w:tcW w:w="2552" w:type="dxa"/>
            <w:gridSpan w:val="3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1850AB">
              <w:rPr>
                <w:rFonts w:ascii="Arial Black" w:hAnsi="Arial Black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auto" w:fill="FFFF00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1850AB">
              <w:rPr>
                <w:rFonts w:ascii="Arial Black" w:hAnsi="Arial Black"/>
                <w:sz w:val="14"/>
                <w:szCs w:val="14"/>
              </w:rPr>
              <w:t>1300</w:t>
            </w:r>
          </w:p>
        </w:tc>
        <w:tc>
          <w:tcPr>
            <w:tcW w:w="708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1850AB">
              <w:rPr>
                <w:rFonts w:ascii="Arial Black" w:hAnsi="Arial Black"/>
                <w:sz w:val="14"/>
                <w:szCs w:val="14"/>
              </w:rPr>
              <w:t>1000</w:t>
            </w:r>
          </w:p>
        </w:tc>
        <w:tc>
          <w:tcPr>
            <w:tcW w:w="426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1850AB">
              <w:rPr>
                <w:rFonts w:ascii="Arial Black" w:hAnsi="Arial Black"/>
                <w:sz w:val="14"/>
                <w:szCs w:val="14"/>
              </w:rPr>
              <w:t>250</w:t>
            </w:r>
          </w:p>
        </w:tc>
        <w:tc>
          <w:tcPr>
            <w:tcW w:w="567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1850AB"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552</w:t>
            </w:r>
          </w:p>
        </w:tc>
        <w:tc>
          <w:tcPr>
            <w:tcW w:w="567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382</w:t>
            </w:r>
          </w:p>
        </w:tc>
        <w:tc>
          <w:tcPr>
            <w:tcW w:w="708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120</w:t>
            </w:r>
          </w:p>
        </w:tc>
        <w:tc>
          <w:tcPr>
            <w:tcW w:w="709" w:type="dxa"/>
          </w:tcPr>
          <w:p w:rsidR="006C4937" w:rsidRPr="001850AB" w:rsidRDefault="001850AB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</w:tcPr>
          <w:p w:rsidR="006C4937" w:rsidRPr="001850AB" w:rsidRDefault="006C4937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</w:tcPr>
          <w:p w:rsidR="006C4937" w:rsidRPr="001850AB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</w:tbl>
    <w:p w:rsidR="00FB3BF4" w:rsidRPr="001850AB" w:rsidRDefault="00FB3BF4" w:rsidP="003E355B">
      <w:pPr>
        <w:tabs>
          <w:tab w:val="left" w:pos="7240"/>
        </w:tabs>
        <w:jc w:val="both"/>
        <w:rPr>
          <w:rFonts w:ascii="Arial Black" w:hAnsi="Arial Black"/>
        </w:rPr>
      </w:pPr>
    </w:p>
    <w:p w:rsidR="005A06E4" w:rsidRPr="001850AB" w:rsidRDefault="005A06E4" w:rsidP="003E355B">
      <w:pPr>
        <w:tabs>
          <w:tab w:val="left" w:pos="7240"/>
        </w:tabs>
        <w:jc w:val="both"/>
        <w:rPr>
          <w:rFonts w:ascii="Arial Black" w:hAnsi="Arial Black"/>
        </w:rPr>
      </w:pPr>
    </w:p>
    <w:p w:rsidR="005A06E4" w:rsidRDefault="005A06E4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EF1D9A" w:rsidRDefault="00EF1D9A" w:rsidP="003E355B">
      <w:pPr>
        <w:tabs>
          <w:tab w:val="left" w:pos="7240"/>
        </w:tabs>
        <w:jc w:val="both"/>
      </w:pPr>
    </w:p>
    <w:p w:rsidR="00FB3BF4" w:rsidRDefault="00FB3BF4" w:rsidP="003E355B">
      <w:pPr>
        <w:tabs>
          <w:tab w:val="left" w:pos="7240"/>
        </w:tabs>
        <w:jc w:val="both"/>
      </w:pPr>
    </w:p>
    <w:p w:rsidR="00FB3BF4" w:rsidRDefault="00FB3BF4" w:rsidP="003E355B">
      <w:pPr>
        <w:tabs>
          <w:tab w:val="left" w:pos="7240"/>
        </w:tabs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425"/>
        <w:gridCol w:w="142"/>
        <w:gridCol w:w="198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567"/>
        <w:gridCol w:w="709"/>
        <w:gridCol w:w="709"/>
        <w:gridCol w:w="850"/>
        <w:gridCol w:w="709"/>
        <w:gridCol w:w="709"/>
      </w:tblGrid>
      <w:tr w:rsidR="00FF44C2" w:rsidRPr="00E60E0E" w:rsidTr="006C4937">
        <w:tc>
          <w:tcPr>
            <w:tcW w:w="567" w:type="dxa"/>
            <w:gridSpan w:val="2"/>
            <w:vMerge w:val="restart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№</w:t>
            </w:r>
          </w:p>
        </w:tc>
        <w:tc>
          <w:tcPr>
            <w:tcW w:w="1985" w:type="dxa"/>
            <w:vMerge w:val="restart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Наименование мероприятий</w:t>
            </w:r>
          </w:p>
        </w:tc>
        <w:tc>
          <w:tcPr>
            <w:tcW w:w="5812" w:type="dxa"/>
            <w:gridSpan w:val="1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2015</w:t>
            </w:r>
          </w:p>
        </w:tc>
        <w:tc>
          <w:tcPr>
            <w:tcW w:w="6946" w:type="dxa"/>
            <w:gridSpan w:val="1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2016-2020</w:t>
            </w:r>
          </w:p>
        </w:tc>
      </w:tr>
      <w:tr w:rsidR="00FF44C2" w:rsidRPr="00E60E0E" w:rsidTr="006C4937">
        <w:tc>
          <w:tcPr>
            <w:tcW w:w="567" w:type="dxa"/>
            <w:gridSpan w:val="2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2977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2835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  <w:tc>
          <w:tcPr>
            <w:tcW w:w="3260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СТРОИТЕЛЬНО-МОНТАЖНЫЕ РАБОТЫ</w:t>
            </w:r>
          </w:p>
        </w:tc>
        <w:tc>
          <w:tcPr>
            <w:tcW w:w="3686" w:type="dxa"/>
            <w:gridSpan w:val="5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ПРОЕКТНО-СМЕТНАЯ ДОКУМЕНТАЦИЯ</w:t>
            </w:r>
          </w:p>
        </w:tc>
      </w:tr>
      <w:tr w:rsidR="00FF44C2" w:rsidRPr="00E60E0E" w:rsidTr="00FD7980">
        <w:tc>
          <w:tcPr>
            <w:tcW w:w="567" w:type="dxa"/>
            <w:gridSpan w:val="2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ИТОГО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ОБ (ФБ)</w:t>
            </w: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РБ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БСП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ВНЕБЮД</w:t>
            </w:r>
          </w:p>
        </w:tc>
      </w:tr>
      <w:tr w:rsidR="00FF44C2" w:rsidRPr="00DF632E" w:rsidTr="00FD7980">
        <w:tc>
          <w:tcPr>
            <w:tcW w:w="2552" w:type="dxa"/>
            <w:gridSpan w:val="3"/>
            <w:shd w:val="clear" w:color="auto" w:fill="FFFF00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b/>
                <w:sz w:val="14"/>
                <w:szCs w:val="14"/>
              </w:rPr>
            </w:pPr>
            <w:r w:rsidRPr="0021116F">
              <w:rPr>
                <w:rFonts w:ascii="Arial Black" w:hAnsi="Arial Black"/>
                <w:b/>
                <w:sz w:val="14"/>
                <w:szCs w:val="14"/>
              </w:rPr>
              <w:t>ТЕПЛОСНАБЖЕНИЕ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D55D7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D55D72">
              <w:rPr>
                <w:rFonts w:ascii="Arial Black" w:hAnsi="Arial Black"/>
                <w:sz w:val="14"/>
                <w:szCs w:val="14"/>
              </w:rPr>
              <w:t>500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86953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FFC0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2500</w:t>
            </w:r>
          </w:p>
        </w:tc>
        <w:tc>
          <w:tcPr>
            <w:tcW w:w="708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1500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550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150</w:t>
            </w:r>
          </w:p>
        </w:tc>
        <w:tc>
          <w:tcPr>
            <w:tcW w:w="709" w:type="dxa"/>
            <w:shd w:val="clear" w:color="auto" w:fill="FFC000"/>
          </w:tcPr>
          <w:p w:rsidR="00FF44C2" w:rsidRPr="00D55D72" w:rsidRDefault="00F86953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4</w:t>
            </w:r>
            <w:r w:rsidR="006C4937">
              <w:rPr>
                <w:rFonts w:ascii="Arial Black" w:hAnsi="Arial Black"/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F86953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250</w:t>
            </w:r>
          </w:p>
        </w:tc>
        <w:tc>
          <w:tcPr>
            <w:tcW w:w="850" w:type="dxa"/>
            <w:shd w:val="clear" w:color="auto" w:fill="FFFF00"/>
          </w:tcPr>
          <w:p w:rsidR="00FF44C2" w:rsidRPr="00D55D72" w:rsidRDefault="00F86953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Проведение гидравлических промывок в котельных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606F8B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06F8B" w:rsidRDefault="00606F8B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участков трубопровода котельных МБОУ БООШ, КСОШ, ЦРБ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Реконструкция  котельных МБОУ БООШ, КСОШ, ЦРБ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Ремонт зданий котельных Администрации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оборудования котельной Администрации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1350</w:t>
            </w:r>
          </w:p>
        </w:tc>
        <w:tc>
          <w:tcPr>
            <w:tcW w:w="708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850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приборов учета в Администрации Красноярское СП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300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2127" w:type="dxa"/>
            <w:gridSpan w:val="2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Установка системы химической отчистки воды в котельных поселения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BA6B1B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Энергоаудит зданий Администрации Красноярского СП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Приобретение, монтаж автономных источников электроснабжения котельных поселения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</w:t>
            </w:r>
          </w:p>
        </w:tc>
        <w:tc>
          <w:tcPr>
            <w:tcW w:w="2127" w:type="dxa"/>
            <w:gridSpan w:val="2"/>
          </w:tcPr>
          <w:p w:rsidR="00FF44C2" w:rsidRPr="008F10A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вытяжной трубы котельной МБОУ БООШ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D7980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8</w:t>
            </w:r>
            <w:r w:rsidR="006C4937" w:rsidRPr="006C4937">
              <w:rPr>
                <w:rFonts w:asciiTheme="minorHAnsi" w:hAnsiTheme="minorHAnsi"/>
                <w:b/>
                <w:sz w:val="14"/>
                <w:szCs w:val="14"/>
              </w:rPr>
              <w:t>00</w:t>
            </w:r>
          </w:p>
        </w:tc>
        <w:tc>
          <w:tcPr>
            <w:tcW w:w="708" w:type="dxa"/>
          </w:tcPr>
          <w:p w:rsidR="00FF44C2" w:rsidRPr="006C4937" w:rsidRDefault="00FD7980" w:rsidP="006C4937">
            <w:pPr>
              <w:tabs>
                <w:tab w:val="left" w:pos="7240"/>
              </w:tabs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500</w:t>
            </w: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FD7980" w:rsidRDefault="00FD7980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850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DF632E" w:rsidTr="00FD7980">
        <w:tc>
          <w:tcPr>
            <w:tcW w:w="2552" w:type="dxa"/>
            <w:gridSpan w:val="3"/>
            <w:shd w:val="clear" w:color="auto" w:fill="FFFF00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rFonts w:ascii="Arial Black" w:hAnsi="Arial Black"/>
                <w:b/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3200</w:t>
            </w:r>
          </w:p>
        </w:tc>
        <w:tc>
          <w:tcPr>
            <w:tcW w:w="708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567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FF44C2" w:rsidRPr="00D55D72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водопроводных сетей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Бурение водозаборных скважин, строительство павильонов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2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Строительство станции очистной воды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3200</w:t>
            </w:r>
          </w:p>
        </w:tc>
        <w:tc>
          <w:tcPr>
            <w:tcW w:w="708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3000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DF632E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2"/>
          </w:tcPr>
          <w:p w:rsidR="00FF44C2" w:rsidRPr="00DF632E" w:rsidRDefault="00EF1D9A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Приобретение цистерны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8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2552" w:type="dxa"/>
            <w:gridSpan w:val="3"/>
            <w:shd w:val="clear" w:color="auto" w:fill="FFFF00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21116F">
              <w:rPr>
                <w:rFonts w:ascii="Arial Black" w:hAnsi="Arial Black"/>
                <w:sz w:val="14"/>
                <w:szCs w:val="14"/>
              </w:rPr>
              <w:t>ЭНЕРГОСНАБЖЕНИЕ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25000</w:t>
            </w:r>
          </w:p>
        </w:tc>
        <w:tc>
          <w:tcPr>
            <w:tcW w:w="708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24700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1550</w:t>
            </w: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1400</w:t>
            </w:r>
          </w:p>
        </w:tc>
        <w:tc>
          <w:tcPr>
            <w:tcW w:w="850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150</w:t>
            </w:r>
          </w:p>
        </w:tc>
        <w:tc>
          <w:tcPr>
            <w:tcW w:w="709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2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ТП в с</w:t>
            </w: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.К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>расный Яр</w:t>
            </w:r>
          </w:p>
        </w:tc>
        <w:tc>
          <w:tcPr>
            <w:tcW w:w="567" w:type="dxa"/>
            <w:shd w:val="clear" w:color="auto" w:fill="FFFF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b/>
                <w:sz w:val="14"/>
                <w:szCs w:val="14"/>
              </w:rPr>
            </w:pPr>
            <w:r w:rsidRPr="006C4937">
              <w:rPr>
                <w:b/>
                <w:sz w:val="14"/>
                <w:szCs w:val="14"/>
              </w:rPr>
              <w:t>6000</w:t>
            </w:r>
          </w:p>
        </w:tc>
        <w:tc>
          <w:tcPr>
            <w:tcW w:w="708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  <w:r w:rsidRPr="006C4937">
              <w:rPr>
                <w:sz w:val="14"/>
                <w:szCs w:val="14"/>
              </w:rPr>
              <w:t>5900</w:t>
            </w: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  <w:r w:rsidRPr="006C493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  <w:r w:rsidRPr="006C4937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  <w:r w:rsidRPr="006C4937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sz w:val="14"/>
                <w:szCs w:val="14"/>
              </w:rPr>
            </w:pPr>
            <w:r w:rsidRPr="006C4937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FF44C2" w:rsidRPr="006C4937" w:rsidRDefault="00FF44C2" w:rsidP="006C4937">
            <w:pPr>
              <w:tabs>
                <w:tab w:val="left" w:pos="7240"/>
              </w:tabs>
              <w:jc w:val="center"/>
              <w:rPr>
                <w:rFonts w:ascii="Arial Black" w:hAnsi="Arial Black"/>
                <w:sz w:val="14"/>
                <w:szCs w:val="14"/>
              </w:rPr>
            </w:pPr>
          </w:p>
        </w:tc>
      </w:tr>
      <w:tr w:rsidR="00FF44C2" w:rsidRPr="00E60E0E" w:rsidTr="00FD7980">
        <w:tc>
          <w:tcPr>
            <w:tcW w:w="425" w:type="dxa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2"/>
          </w:tcPr>
          <w:p w:rsidR="00FF44C2" w:rsidRPr="0021116F" w:rsidRDefault="00FF44C2" w:rsidP="006C4937">
            <w:pPr>
              <w:tabs>
                <w:tab w:val="left" w:pos="7240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Замена опор несущего провода, замена приборов учета уличного освещения</w:t>
            </w:r>
          </w:p>
        </w:tc>
        <w:tc>
          <w:tcPr>
            <w:tcW w:w="567" w:type="dxa"/>
            <w:shd w:val="clear" w:color="auto" w:fill="FFFF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C4937">
              <w:rPr>
                <w:rFonts w:asciiTheme="minorHAnsi" w:hAnsiTheme="minorHAnsi"/>
                <w:b/>
                <w:sz w:val="14"/>
                <w:szCs w:val="14"/>
              </w:rPr>
              <w:t>19000</w:t>
            </w:r>
          </w:p>
        </w:tc>
        <w:tc>
          <w:tcPr>
            <w:tcW w:w="708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18800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C000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1100</w:t>
            </w: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850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6C4937" w:rsidRDefault="006C4937" w:rsidP="006C4937">
            <w:pPr>
              <w:tabs>
                <w:tab w:val="left" w:pos="7240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FF44C2" w:rsidRPr="00E60E0E" w:rsidRDefault="00FF44C2" w:rsidP="006C4937">
            <w:pPr>
              <w:tabs>
                <w:tab w:val="left" w:pos="7240"/>
              </w:tabs>
              <w:jc w:val="center"/>
              <w:rPr>
                <w:rFonts w:ascii="Albertus Xb (W1)" w:hAnsi="Albertus Xb (W1)"/>
                <w:sz w:val="14"/>
                <w:szCs w:val="14"/>
              </w:rPr>
            </w:pPr>
          </w:p>
        </w:tc>
      </w:tr>
      <w:tr w:rsidR="00FF44C2" w:rsidRPr="00FD7980" w:rsidTr="00FD7980">
        <w:trPr>
          <w:trHeight w:val="70"/>
        </w:trPr>
        <w:tc>
          <w:tcPr>
            <w:tcW w:w="2552" w:type="dxa"/>
            <w:gridSpan w:val="3"/>
          </w:tcPr>
          <w:p w:rsidR="00FF44C2" w:rsidRPr="00FD7980" w:rsidRDefault="00FF44C2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FD7980">
              <w:rPr>
                <w:rFonts w:ascii="Arial Black" w:hAnsi="Arial Black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FD7980">
              <w:rPr>
                <w:rFonts w:ascii="Arial Black" w:hAnsi="Arial Black"/>
                <w:sz w:val="14"/>
                <w:szCs w:val="14"/>
              </w:rPr>
              <w:t>550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FD7980">
              <w:rPr>
                <w:rFonts w:ascii="Arial Black" w:hAnsi="Arial Black"/>
                <w:sz w:val="14"/>
                <w:szCs w:val="14"/>
              </w:rPr>
              <w:t>30</w:t>
            </w:r>
            <w:r>
              <w:rPr>
                <w:rFonts w:ascii="Arial Black" w:hAnsi="Arial Black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 w:rsidRPr="00FD7980"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FD7980" w:rsidRDefault="00FF44C2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FF44C2" w:rsidRPr="00FD7980" w:rsidRDefault="00FF44C2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567" w:type="dxa"/>
          </w:tcPr>
          <w:p w:rsidR="00FF44C2" w:rsidRPr="00FD7980" w:rsidRDefault="00FF44C2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30700</w:t>
            </w:r>
          </w:p>
        </w:tc>
        <w:tc>
          <w:tcPr>
            <w:tcW w:w="708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29200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300</w:t>
            </w: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1050</w:t>
            </w:r>
          </w:p>
        </w:tc>
        <w:tc>
          <w:tcPr>
            <w:tcW w:w="567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150</w:t>
            </w: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2150</w:t>
            </w: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1650</w:t>
            </w:r>
          </w:p>
        </w:tc>
        <w:tc>
          <w:tcPr>
            <w:tcW w:w="850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250</w:t>
            </w:r>
          </w:p>
        </w:tc>
        <w:tc>
          <w:tcPr>
            <w:tcW w:w="709" w:type="dxa"/>
          </w:tcPr>
          <w:p w:rsidR="00FF44C2" w:rsidRPr="00FD7980" w:rsidRDefault="00FD7980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250</w:t>
            </w:r>
          </w:p>
        </w:tc>
        <w:tc>
          <w:tcPr>
            <w:tcW w:w="709" w:type="dxa"/>
          </w:tcPr>
          <w:p w:rsidR="00FF44C2" w:rsidRPr="00FD7980" w:rsidRDefault="00FF44C2" w:rsidP="006C4937">
            <w:pPr>
              <w:shd w:val="clear" w:color="auto" w:fill="00B0F0"/>
              <w:tabs>
                <w:tab w:val="left" w:pos="7240"/>
              </w:tabs>
              <w:jc w:val="both"/>
              <w:rPr>
                <w:rFonts w:ascii="Arial Black" w:hAnsi="Arial Black"/>
                <w:sz w:val="14"/>
                <w:szCs w:val="14"/>
              </w:rPr>
            </w:pPr>
          </w:p>
        </w:tc>
      </w:tr>
    </w:tbl>
    <w:p w:rsidR="00FB3BF4" w:rsidRPr="00FD7980" w:rsidRDefault="00FB3BF4" w:rsidP="003E355B">
      <w:pPr>
        <w:tabs>
          <w:tab w:val="left" w:pos="7240"/>
        </w:tabs>
        <w:jc w:val="both"/>
        <w:rPr>
          <w:rFonts w:ascii="Arial Black" w:hAnsi="Arial Black"/>
        </w:rPr>
      </w:pPr>
    </w:p>
    <w:p w:rsidR="00FB3BF4" w:rsidRPr="00FD7980" w:rsidRDefault="00FB3BF4" w:rsidP="003E355B">
      <w:pPr>
        <w:tabs>
          <w:tab w:val="left" w:pos="7240"/>
        </w:tabs>
        <w:jc w:val="both"/>
        <w:rPr>
          <w:rFonts w:ascii="Arial Black" w:hAnsi="Arial Black"/>
        </w:rPr>
      </w:pPr>
    </w:p>
    <w:p w:rsidR="00FB3BF4" w:rsidRDefault="00FB3BF4" w:rsidP="003E355B">
      <w:pPr>
        <w:tabs>
          <w:tab w:val="left" w:pos="7240"/>
        </w:tabs>
        <w:jc w:val="both"/>
        <w:sectPr w:rsidR="00FB3BF4" w:rsidSect="00851755">
          <w:pgSz w:w="16838" w:h="11906" w:orient="landscape"/>
          <w:pgMar w:top="284" w:right="397" w:bottom="284" w:left="737" w:header="709" w:footer="709" w:gutter="0"/>
          <w:cols w:space="708"/>
          <w:docGrid w:linePitch="360"/>
        </w:sectPr>
      </w:pPr>
    </w:p>
    <w:p w:rsidR="003E355B" w:rsidRPr="00C404C4" w:rsidRDefault="003E355B" w:rsidP="003E355B">
      <w:pPr>
        <w:tabs>
          <w:tab w:val="left" w:pos="7240"/>
        </w:tabs>
        <w:jc w:val="both"/>
      </w:pPr>
      <w:r w:rsidRPr="00C404C4">
        <w:lastRenderedPageBreak/>
        <w:t xml:space="preserve">2. </w:t>
      </w:r>
      <w:r>
        <w:t xml:space="preserve"> </w:t>
      </w:r>
      <w:r w:rsidRPr="00C404C4">
        <w:t>Настоящее постановление вступает в силу с момента принятия.</w:t>
      </w:r>
    </w:p>
    <w:p w:rsidR="003E355B" w:rsidRPr="00C404C4" w:rsidRDefault="003E355B" w:rsidP="003E355B">
      <w:pPr>
        <w:pStyle w:val="af6"/>
        <w:spacing w:after="0"/>
        <w:jc w:val="both"/>
      </w:pPr>
      <w:r w:rsidRPr="00C404C4">
        <w:t>3.</w:t>
      </w:r>
      <w:r>
        <w:t xml:space="preserve"> </w:t>
      </w:r>
      <w:r w:rsidRPr="00C404C4">
        <w:t>Настоящее постановление опубликовать в газете «Районные вести» и разместить на официальном сайте в сети Интернет.</w:t>
      </w:r>
    </w:p>
    <w:p w:rsidR="003E355B" w:rsidRDefault="003E355B" w:rsidP="003E355B">
      <w:pPr>
        <w:tabs>
          <w:tab w:val="left" w:pos="7240"/>
        </w:tabs>
        <w:jc w:val="both"/>
      </w:pPr>
      <w:r>
        <w:t>4.  Контроль за исполнением настоящего постановления оставляю за собой.</w:t>
      </w:r>
    </w:p>
    <w:p w:rsidR="003E355B" w:rsidRDefault="003E355B" w:rsidP="003E355B">
      <w:pPr>
        <w:tabs>
          <w:tab w:val="left" w:pos="7240"/>
        </w:tabs>
        <w:jc w:val="both"/>
      </w:pPr>
    </w:p>
    <w:p w:rsidR="003E355B" w:rsidRDefault="003E355B" w:rsidP="003E355B">
      <w:pPr>
        <w:jc w:val="both"/>
      </w:pPr>
      <w:r>
        <w:t>Глава администрации</w:t>
      </w:r>
    </w:p>
    <w:p w:rsidR="003E355B" w:rsidRDefault="003E355B" w:rsidP="003E355B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</w:p>
    <w:p w:rsidR="003E355B" w:rsidRDefault="003E355B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B2674F" w:rsidRDefault="00B2674F" w:rsidP="003E355B">
      <w:pPr>
        <w:jc w:val="both"/>
      </w:pPr>
    </w:p>
    <w:p w:rsidR="003E355B" w:rsidRDefault="003E355B" w:rsidP="003E355B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E355B" w:rsidRDefault="003E355B" w:rsidP="003E355B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3E355B" w:rsidRDefault="009626CD" w:rsidP="003E355B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3E355B" w:rsidRDefault="003E355B" w:rsidP="003E35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 w:rsidR="00B2674F">
        <w:rPr>
          <w:sz w:val="20"/>
          <w:szCs w:val="20"/>
        </w:rPr>
        <w:t>М.П.Алексейчук</w:t>
      </w:r>
      <w:proofErr w:type="spellEnd"/>
      <w:r w:rsidR="00B2674F">
        <w:rPr>
          <w:sz w:val="20"/>
          <w:szCs w:val="20"/>
        </w:rPr>
        <w:t xml:space="preserve"> </w:t>
      </w:r>
    </w:p>
    <w:p w:rsidR="003E355B" w:rsidRDefault="00B2674F" w:rsidP="003E355B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3E355B">
        <w:rPr>
          <w:sz w:val="20"/>
          <w:szCs w:val="20"/>
        </w:rPr>
        <w:t>.08.2014</w:t>
      </w:r>
    </w:p>
    <w:p w:rsidR="003E355B" w:rsidRDefault="003E355B" w:rsidP="003E355B">
      <w:pPr>
        <w:tabs>
          <w:tab w:val="left" w:pos="7240"/>
        </w:tabs>
        <w:jc w:val="both"/>
      </w:pPr>
    </w:p>
    <w:p w:rsidR="003E355B" w:rsidRDefault="003E355B" w:rsidP="003E355B"/>
    <w:p w:rsidR="00AB3B6E" w:rsidRDefault="00AB3B6E"/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817"/>
    <w:multiLevelType w:val="hybridMultilevel"/>
    <w:tmpl w:val="8D660A0C"/>
    <w:lvl w:ilvl="0" w:tplc="5414E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40D"/>
    <w:multiLevelType w:val="hybridMultilevel"/>
    <w:tmpl w:val="4EBE38CC"/>
    <w:lvl w:ilvl="0" w:tplc="21B0B416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C61605"/>
    <w:multiLevelType w:val="hybridMultilevel"/>
    <w:tmpl w:val="4EBE38CC"/>
    <w:lvl w:ilvl="0" w:tplc="21B0B416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8B5F16"/>
    <w:multiLevelType w:val="hybridMultilevel"/>
    <w:tmpl w:val="4EBE38CC"/>
    <w:lvl w:ilvl="0" w:tplc="21B0B416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5B"/>
    <w:rsid w:val="000075D0"/>
    <w:rsid w:val="001850AB"/>
    <w:rsid w:val="001B44D0"/>
    <w:rsid w:val="0021116F"/>
    <w:rsid w:val="002250C4"/>
    <w:rsid w:val="002511D5"/>
    <w:rsid w:val="002B2F4D"/>
    <w:rsid w:val="002E30CE"/>
    <w:rsid w:val="0038643E"/>
    <w:rsid w:val="003B4421"/>
    <w:rsid w:val="003D64F4"/>
    <w:rsid w:val="003E355B"/>
    <w:rsid w:val="004172B8"/>
    <w:rsid w:val="00465BE0"/>
    <w:rsid w:val="004C4CC6"/>
    <w:rsid w:val="00517653"/>
    <w:rsid w:val="0053242F"/>
    <w:rsid w:val="00555479"/>
    <w:rsid w:val="00566508"/>
    <w:rsid w:val="00582737"/>
    <w:rsid w:val="005A06E4"/>
    <w:rsid w:val="00606F8B"/>
    <w:rsid w:val="006C4937"/>
    <w:rsid w:val="0071360D"/>
    <w:rsid w:val="00762FDE"/>
    <w:rsid w:val="007C0ABA"/>
    <w:rsid w:val="00851755"/>
    <w:rsid w:val="008F10AF"/>
    <w:rsid w:val="009100EC"/>
    <w:rsid w:val="00921E8B"/>
    <w:rsid w:val="009626CD"/>
    <w:rsid w:val="009E592B"/>
    <w:rsid w:val="00AB3B6E"/>
    <w:rsid w:val="00AE6F66"/>
    <w:rsid w:val="00B2674F"/>
    <w:rsid w:val="00B727F5"/>
    <w:rsid w:val="00B92813"/>
    <w:rsid w:val="00BA6B1B"/>
    <w:rsid w:val="00C00509"/>
    <w:rsid w:val="00D55D72"/>
    <w:rsid w:val="00D838E6"/>
    <w:rsid w:val="00D92910"/>
    <w:rsid w:val="00DA309A"/>
    <w:rsid w:val="00DD5C17"/>
    <w:rsid w:val="00DF2506"/>
    <w:rsid w:val="00DF632E"/>
    <w:rsid w:val="00E336BC"/>
    <w:rsid w:val="00E60E0E"/>
    <w:rsid w:val="00E613F1"/>
    <w:rsid w:val="00EC198E"/>
    <w:rsid w:val="00EC40BA"/>
    <w:rsid w:val="00EF1D9A"/>
    <w:rsid w:val="00F611DD"/>
    <w:rsid w:val="00F86953"/>
    <w:rsid w:val="00FB3BF4"/>
    <w:rsid w:val="00FD7980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customStyle="1" w:styleId="ConsPlusCell">
    <w:name w:val="ConsPlusCell"/>
    <w:uiPriority w:val="99"/>
    <w:rsid w:val="003E3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3E355B"/>
    <w:rPr>
      <w:color w:val="0000FF" w:themeColor="hyperlink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basedOn w:val="a0"/>
    <w:link w:val="af6"/>
    <w:locked/>
    <w:rsid w:val="003E355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5"/>
    <w:unhideWhenUsed/>
    <w:rsid w:val="003E355B"/>
    <w:pPr>
      <w:spacing w:after="120"/>
    </w:pPr>
  </w:style>
  <w:style w:type="character" w:customStyle="1" w:styleId="11">
    <w:name w:val="Основной текст Знак1"/>
    <w:basedOn w:val="a0"/>
    <w:link w:val="af6"/>
    <w:uiPriority w:val="99"/>
    <w:semiHidden/>
    <w:rsid w:val="003E355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E60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35</cp:revision>
  <cp:lastPrinted>2014-08-14T04:42:00Z</cp:lastPrinted>
  <dcterms:created xsi:type="dcterms:W3CDTF">2014-08-13T07:22:00Z</dcterms:created>
  <dcterms:modified xsi:type="dcterms:W3CDTF">2014-08-14T05:29:00Z</dcterms:modified>
</cp:coreProperties>
</file>