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8" w:rsidRPr="008C7561" w:rsidRDefault="00317BA8" w:rsidP="00317BA8">
      <w:pPr>
        <w:jc w:val="center"/>
        <w:rPr>
          <w:sz w:val="24"/>
          <w:szCs w:val="24"/>
        </w:rPr>
      </w:pPr>
      <w:r w:rsidRPr="008C7561">
        <w:rPr>
          <w:sz w:val="24"/>
          <w:szCs w:val="24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317BA8" w:rsidRPr="008C7561" w:rsidRDefault="00317BA8" w:rsidP="00317BA8">
      <w:pPr>
        <w:jc w:val="center"/>
        <w:rPr>
          <w:sz w:val="24"/>
          <w:szCs w:val="24"/>
        </w:rPr>
      </w:pPr>
    </w:p>
    <w:p w:rsidR="00317BA8" w:rsidRPr="008C7561" w:rsidRDefault="00317BA8" w:rsidP="00317BA8">
      <w:pPr>
        <w:jc w:val="center"/>
        <w:rPr>
          <w:sz w:val="24"/>
          <w:szCs w:val="24"/>
        </w:rPr>
      </w:pPr>
    </w:p>
    <w:p w:rsidR="00317BA8" w:rsidRPr="008C7561" w:rsidRDefault="00317BA8" w:rsidP="00317BA8">
      <w:pPr>
        <w:jc w:val="center"/>
        <w:rPr>
          <w:sz w:val="24"/>
          <w:szCs w:val="24"/>
        </w:rPr>
      </w:pPr>
      <w:r w:rsidRPr="008C7561">
        <w:rPr>
          <w:sz w:val="24"/>
          <w:szCs w:val="24"/>
        </w:rPr>
        <w:t>ПОСТАНОВЛЕНИЕ</w:t>
      </w:r>
    </w:p>
    <w:p w:rsidR="00317BA8" w:rsidRPr="008C7561" w:rsidRDefault="00317BA8" w:rsidP="00317BA8">
      <w:pPr>
        <w:jc w:val="center"/>
        <w:rPr>
          <w:sz w:val="24"/>
          <w:szCs w:val="24"/>
        </w:rPr>
      </w:pPr>
      <w:r w:rsidRPr="008C7561">
        <w:rPr>
          <w:sz w:val="24"/>
          <w:szCs w:val="24"/>
        </w:rPr>
        <w:t>с. Красный Яр</w:t>
      </w:r>
    </w:p>
    <w:p w:rsidR="00317BA8" w:rsidRPr="008C7561" w:rsidRDefault="00317BA8" w:rsidP="00317BA8">
      <w:pPr>
        <w:jc w:val="center"/>
        <w:rPr>
          <w:sz w:val="24"/>
          <w:szCs w:val="24"/>
        </w:rPr>
      </w:pPr>
      <w:r w:rsidRPr="008C7561">
        <w:rPr>
          <w:sz w:val="24"/>
          <w:szCs w:val="24"/>
        </w:rPr>
        <w:t>Кривошеинский район</w:t>
      </w:r>
    </w:p>
    <w:p w:rsidR="00317BA8" w:rsidRPr="008C7561" w:rsidRDefault="00317BA8" w:rsidP="00317BA8">
      <w:pPr>
        <w:jc w:val="center"/>
        <w:rPr>
          <w:sz w:val="24"/>
          <w:szCs w:val="24"/>
        </w:rPr>
      </w:pPr>
      <w:r w:rsidRPr="008C7561">
        <w:rPr>
          <w:sz w:val="24"/>
          <w:szCs w:val="24"/>
        </w:rPr>
        <w:t>Томская область</w:t>
      </w:r>
    </w:p>
    <w:p w:rsidR="00317BA8" w:rsidRPr="008C7561" w:rsidRDefault="00317BA8" w:rsidP="00317BA8">
      <w:pPr>
        <w:jc w:val="center"/>
        <w:rPr>
          <w:sz w:val="24"/>
          <w:szCs w:val="24"/>
        </w:rPr>
      </w:pPr>
    </w:p>
    <w:p w:rsidR="00317BA8" w:rsidRPr="008C7561" w:rsidRDefault="00317BA8" w:rsidP="00317BA8">
      <w:pPr>
        <w:jc w:val="both"/>
        <w:rPr>
          <w:sz w:val="24"/>
          <w:szCs w:val="24"/>
        </w:rPr>
      </w:pPr>
    </w:p>
    <w:p w:rsidR="00317BA8" w:rsidRPr="008C7561" w:rsidRDefault="008B32AB" w:rsidP="00317BA8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17BA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317BA8">
        <w:rPr>
          <w:sz w:val="24"/>
          <w:szCs w:val="24"/>
        </w:rPr>
        <w:t>.2017</w:t>
      </w:r>
      <w:r w:rsidR="00317BA8" w:rsidRPr="008C7561">
        <w:rPr>
          <w:sz w:val="24"/>
          <w:szCs w:val="24"/>
        </w:rPr>
        <w:t xml:space="preserve">                                                                                       </w:t>
      </w:r>
      <w:r w:rsidR="00317BA8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33</w:t>
      </w:r>
    </w:p>
    <w:p w:rsidR="00317BA8" w:rsidRPr="008C7561" w:rsidRDefault="00317BA8" w:rsidP="00317BA8">
      <w:pPr>
        <w:jc w:val="both"/>
        <w:rPr>
          <w:sz w:val="24"/>
          <w:szCs w:val="24"/>
        </w:rPr>
      </w:pPr>
    </w:p>
    <w:p w:rsidR="00317BA8" w:rsidRPr="00317BA8" w:rsidRDefault="00317BA8" w:rsidP="00317BA8">
      <w:pPr>
        <w:spacing w:line="270" w:lineRule="atLeast"/>
        <w:jc w:val="center"/>
        <w:rPr>
          <w:sz w:val="24"/>
          <w:szCs w:val="24"/>
        </w:rPr>
      </w:pPr>
      <w:r w:rsidRPr="00317BA8">
        <w:rPr>
          <w:sz w:val="24"/>
          <w:szCs w:val="24"/>
        </w:rPr>
        <w:t>О внесении изменений в Постановление</w:t>
      </w:r>
    </w:p>
    <w:p w:rsidR="00317BA8" w:rsidRPr="00317BA8" w:rsidRDefault="00317BA8" w:rsidP="00317BA8">
      <w:pPr>
        <w:spacing w:line="270" w:lineRule="atLeast"/>
        <w:jc w:val="center"/>
        <w:rPr>
          <w:sz w:val="24"/>
          <w:szCs w:val="24"/>
        </w:rPr>
      </w:pPr>
      <w:r w:rsidRPr="00317BA8">
        <w:rPr>
          <w:sz w:val="24"/>
          <w:szCs w:val="24"/>
        </w:rPr>
        <w:t>Администрации Красноярского сельского поселения</w:t>
      </w:r>
      <w:r w:rsidR="00BC3090">
        <w:rPr>
          <w:sz w:val="24"/>
          <w:szCs w:val="24"/>
        </w:rPr>
        <w:t xml:space="preserve"> от 18.08.2016 № 101</w:t>
      </w:r>
    </w:p>
    <w:p w:rsidR="00317BA8" w:rsidRPr="00317BA8" w:rsidRDefault="00317BA8" w:rsidP="00317BA8">
      <w:pPr>
        <w:spacing w:line="270" w:lineRule="atLeast"/>
        <w:jc w:val="center"/>
        <w:rPr>
          <w:sz w:val="24"/>
          <w:szCs w:val="24"/>
        </w:rPr>
      </w:pPr>
      <w:r w:rsidRPr="00317BA8">
        <w:rPr>
          <w:sz w:val="24"/>
          <w:szCs w:val="24"/>
        </w:rPr>
        <w:t>«Об утверждении методики  прогнозирования поступлений</w:t>
      </w:r>
    </w:p>
    <w:p w:rsidR="00317BA8" w:rsidRPr="00317BA8" w:rsidRDefault="00317BA8" w:rsidP="00317BA8">
      <w:pPr>
        <w:spacing w:line="270" w:lineRule="atLeast"/>
        <w:jc w:val="center"/>
        <w:rPr>
          <w:sz w:val="24"/>
          <w:szCs w:val="24"/>
        </w:rPr>
      </w:pPr>
      <w:r w:rsidRPr="00317BA8">
        <w:rPr>
          <w:sz w:val="24"/>
          <w:szCs w:val="24"/>
        </w:rPr>
        <w:t>доходов в бюджет Красноярского сельского поселения»</w:t>
      </w:r>
    </w:p>
    <w:p w:rsidR="00317BA8" w:rsidRPr="00317BA8" w:rsidRDefault="00317BA8" w:rsidP="00317BA8">
      <w:pPr>
        <w:rPr>
          <w:sz w:val="24"/>
          <w:szCs w:val="24"/>
        </w:rPr>
      </w:pPr>
    </w:p>
    <w:p w:rsidR="00317BA8" w:rsidRPr="00317BA8" w:rsidRDefault="00317BA8" w:rsidP="00317BA8">
      <w:pPr>
        <w:rPr>
          <w:sz w:val="24"/>
          <w:szCs w:val="24"/>
        </w:rPr>
      </w:pPr>
    </w:p>
    <w:p w:rsidR="00317BA8" w:rsidRPr="00317BA8" w:rsidRDefault="00317BA8" w:rsidP="00317BA8">
      <w:pPr>
        <w:jc w:val="both"/>
        <w:rPr>
          <w:sz w:val="24"/>
          <w:szCs w:val="24"/>
        </w:rPr>
      </w:pPr>
      <w:r w:rsidRPr="00317BA8">
        <w:rPr>
          <w:sz w:val="24"/>
          <w:szCs w:val="24"/>
        </w:rPr>
        <w:tab/>
        <w:t xml:space="preserve">В целях эффективного и качественного управления муниципальными финансами и реализации принципа реалистичности бюджета в части прогнозирования доходов бюджета </w:t>
      </w:r>
    </w:p>
    <w:p w:rsidR="00317BA8" w:rsidRPr="00317BA8" w:rsidRDefault="00317BA8" w:rsidP="00317BA8">
      <w:pPr>
        <w:jc w:val="both"/>
        <w:rPr>
          <w:sz w:val="24"/>
          <w:szCs w:val="24"/>
        </w:rPr>
      </w:pPr>
    </w:p>
    <w:p w:rsidR="00317BA8" w:rsidRPr="00317BA8" w:rsidRDefault="00317BA8" w:rsidP="00317BA8">
      <w:pPr>
        <w:jc w:val="both"/>
        <w:rPr>
          <w:sz w:val="24"/>
          <w:szCs w:val="24"/>
        </w:rPr>
      </w:pPr>
      <w:r w:rsidRPr="00317BA8">
        <w:rPr>
          <w:sz w:val="24"/>
          <w:szCs w:val="24"/>
        </w:rPr>
        <w:t xml:space="preserve">ПОСТАНОВЛЯЮ: </w:t>
      </w:r>
    </w:p>
    <w:p w:rsidR="00BC3090" w:rsidRDefault="00317BA8" w:rsidP="00BC3090">
      <w:pPr>
        <w:spacing w:line="270" w:lineRule="atLeast"/>
        <w:jc w:val="both"/>
        <w:rPr>
          <w:sz w:val="24"/>
          <w:szCs w:val="24"/>
        </w:rPr>
      </w:pPr>
      <w:r w:rsidRPr="00317BA8">
        <w:rPr>
          <w:sz w:val="24"/>
          <w:szCs w:val="24"/>
        </w:rPr>
        <w:t>1.</w:t>
      </w:r>
      <w:r w:rsidR="008B32AB">
        <w:rPr>
          <w:sz w:val="24"/>
          <w:szCs w:val="24"/>
        </w:rPr>
        <w:t>Внести изменения</w:t>
      </w:r>
      <w:r w:rsidR="00BC3090">
        <w:rPr>
          <w:sz w:val="24"/>
          <w:szCs w:val="24"/>
        </w:rPr>
        <w:t xml:space="preserve"> в Постановление Администрации Красноярского сельского поселения № 101 от 18.08.2016г. </w:t>
      </w:r>
      <w:r w:rsidRPr="00317BA8">
        <w:rPr>
          <w:sz w:val="24"/>
          <w:szCs w:val="24"/>
        </w:rPr>
        <w:t xml:space="preserve"> </w:t>
      </w:r>
      <w:r w:rsidR="00BC3090" w:rsidRPr="00317BA8">
        <w:rPr>
          <w:sz w:val="24"/>
          <w:szCs w:val="24"/>
        </w:rPr>
        <w:t>«Об утверждении методики  прогнозирования поступлений</w:t>
      </w:r>
      <w:r w:rsidR="00BC3090">
        <w:rPr>
          <w:sz w:val="24"/>
          <w:szCs w:val="24"/>
        </w:rPr>
        <w:t xml:space="preserve"> </w:t>
      </w:r>
      <w:r w:rsidR="00BC3090" w:rsidRPr="00317BA8">
        <w:rPr>
          <w:sz w:val="24"/>
          <w:szCs w:val="24"/>
        </w:rPr>
        <w:t>доходов в бюджет Красноярского сельского поселения»</w:t>
      </w:r>
      <w:r w:rsidR="00BC3090">
        <w:rPr>
          <w:sz w:val="24"/>
          <w:szCs w:val="24"/>
        </w:rPr>
        <w:t xml:space="preserve"> в следующей редакции:</w:t>
      </w:r>
    </w:p>
    <w:p w:rsidR="00BC3090" w:rsidRPr="00317BA8" w:rsidRDefault="00BC3090" w:rsidP="00BC3090">
      <w:pPr>
        <w:spacing w:line="270" w:lineRule="atLeast"/>
        <w:jc w:val="both"/>
        <w:rPr>
          <w:sz w:val="24"/>
          <w:szCs w:val="24"/>
        </w:rPr>
      </w:pPr>
    </w:p>
    <w:p w:rsidR="00317BA8" w:rsidRPr="00317BA8" w:rsidRDefault="00BC3090" w:rsidP="00BC3090">
      <w:pPr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B32AB">
        <w:rPr>
          <w:sz w:val="24"/>
          <w:szCs w:val="24"/>
        </w:rPr>
        <w:t xml:space="preserve">. </w:t>
      </w:r>
      <w:proofErr w:type="gramStart"/>
      <w:r w:rsidR="00317BA8">
        <w:rPr>
          <w:sz w:val="24"/>
          <w:szCs w:val="24"/>
        </w:rPr>
        <w:t>В</w:t>
      </w:r>
      <w:proofErr w:type="gramEnd"/>
      <w:r w:rsidR="00317BA8">
        <w:rPr>
          <w:sz w:val="24"/>
          <w:szCs w:val="24"/>
        </w:rPr>
        <w:t xml:space="preserve">  пункте 2.1 </w:t>
      </w:r>
      <w:r w:rsidR="004E47E6">
        <w:rPr>
          <w:sz w:val="24"/>
          <w:szCs w:val="24"/>
        </w:rPr>
        <w:t xml:space="preserve">Приложения к Постановлению </w:t>
      </w:r>
      <w:r w:rsidR="00317BA8">
        <w:rPr>
          <w:sz w:val="24"/>
          <w:szCs w:val="24"/>
        </w:rPr>
        <w:t xml:space="preserve">слова «прямого счета» заменить </w:t>
      </w:r>
      <w:r w:rsidR="004E47E6">
        <w:rPr>
          <w:sz w:val="24"/>
          <w:szCs w:val="24"/>
        </w:rPr>
        <w:t>словами</w:t>
      </w:r>
      <w:r w:rsidR="00317BA8">
        <w:rPr>
          <w:sz w:val="24"/>
          <w:szCs w:val="24"/>
        </w:rPr>
        <w:t xml:space="preserve"> «прямого</w:t>
      </w:r>
      <w:r w:rsidR="004A0665">
        <w:rPr>
          <w:sz w:val="24"/>
          <w:szCs w:val="24"/>
        </w:rPr>
        <w:t xml:space="preserve"> </w:t>
      </w:r>
      <w:r w:rsidR="00317BA8">
        <w:rPr>
          <w:sz w:val="24"/>
          <w:szCs w:val="24"/>
        </w:rPr>
        <w:t>расчета».</w:t>
      </w:r>
    </w:p>
    <w:p w:rsidR="00843090" w:rsidRDefault="00BC3090" w:rsidP="00843090">
      <w:pPr>
        <w:spacing w:before="100" w:beforeAutospacing="1" w:after="150" w:line="292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317BA8" w:rsidRPr="00317BA8">
        <w:rPr>
          <w:sz w:val="24"/>
          <w:szCs w:val="24"/>
        </w:rPr>
        <w:t xml:space="preserve">2. </w:t>
      </w:r>
      <w:r w:rsidR="008B32AB">
        <w:rPr>
          <w:sz w:val="24"/>
          <w:szCs w:val="24"/>
        </w:rPr>
        <w:t>П</w:t>
      </w:r>
      <w:r w:rsidR="004E47E6">
        <w:rPr>
          <w:sz w:val="24"/>
          <w:szCs w:val="24"/>
        </w:rPr>
        <w:t>ункт</w:t>
      </w:r>
      <w:r w:rsidR="00317BA8">
        <w:rPr>
          <w:sz w:val="24"/>
          <w:szCs w:val="24"/>
        </w:rPr>
        <w:t xml:space="preserve"> 2.3</w:t>
      </w:r>
      <w:r w:rsidR="004A0665">
        <w:rPr>
          <w:sz w:val="24"/>
          <w:szCs w:val="24"/>
        </w:rPr>
        <w:t xml:space="preserve"> </w:t>
      </w:r>
      <w:r w:rsidR="004E47E6">
        <w:rPr>
          <w:sz w:val="24"/>
          <w:szCs w:val="24"/>
        </w:rPr>
        <w:t>Приложения</w:t>
      </w:r>
      <w:r w:rsidR="00843090">
        <w:rPr>
          <w:sz w:val="24"/>
          <w:szCs w:val="24"/>
        </w:rPr>
        <w:t xml:space="preserve"> </w:t>
      </w:r>
      <w:r w:rsidR="004E47E6">
        <w:rPr>
          <w:sz w:val="24"/>
          <w:szCs w:val="24"/>
        </w:rPr>
        <w:t>изложить в следующей редакции:</w:t>
      </w:r>
    </w:p>
    <w:p w:rsidR="00843090" w:rsidRPr="0084095C" w:rsidRDefault="00843090" w:rsidP="00843090">
      <w:pPr>
        <w:spacing w:line="292" w:lineRule="auto"/>
        <w:jc w:val="both"/>
        <w:rPr>
          <w:color w:val="000000" w:themeColor="text1"/>
          <w:sz w:val="24"/>
          <w:szCs w:val="24"/>
        </w:rPr>
      </w:pPr>
      <w:proofErr w:type="gramStart"/>
      <w:r w:rsidRPr="00843090">
        <w:rPr>
          <w:color w:val="000000" w:themeColor="text1"/>
          <w:sz w:val="24"/>
          <w:szCs w:val="24"/>
        </w:rPr>
        <w:t>«</w:t>
      </w:r>
      <w:r w:rsidRPr="0084095C">
        <w:rPr>
          <w:color w:val="000000" w:themeColor="text1"/>
          <w:sz w:val="24"/>
          <w:szCs w:val="24"/>
        </w:rPr>
        <w:t xml:space="preserve"> </w:t>
      </w:r>
      <w:r w:rsidR="00BB6AAC">
        <w:rPr>
          <w:color w:val="000000" w:themeColor="text1"/>
          <w:sz w:val="24"/>
          <w:szCs w:val="24"/>
        </w:rPr>
        <w:t xml:space="preserve">Расчет прогноза доходов от сдачи в аренду имущества находящегося в оперативном управлении органов управления сельских поселений и созданных ими учреждений, производится по коду бюджетной классификации 000 1 11 05035 10 0000 120. </w:t>
      </w:r>
      <w:r w:rsidR="00F61CB4">
        <w:rPr>
          <w:color w:val="000000" w:themeColor="text1"/>
          <w:sz w:val="24"/>
          <w:szCs w:val="24"/>
        </w:rPr>
        <w:t>ап</w:t>
      </w:r>
      <w:r w:rsidRPr="0084095C">
        <w:rPr>
          <w:color w:val="000000" w:themeColor="text1"/>
          <w:sz w:val="24"/>
          <w:szCs w:val="24"/>
        </w:rPr>
        <w:t>Для расчета прогнозируемого объема данного вида доходов применяется метод прямого счета и основывается на данных о размере площади имущества, сдаваемого в аренду, ставке арендной платы, уровня собираемости арендной</w:t>
      </w:r>
      <w:proofErr w:type="gramEnd"/>
      <w:r w:rsidRPr="0084095C">
        <w:rPr>
          <w:color w:val="000000" w:themeColor="text1"/>
          <w:sz w:val="24"/>
          <w:szCs w:val="24"/>
        </w:rPr>
        <w:t xml:space="preserve"> платы, с учетом динамики показателя собираемости в предшествующие периоды.  Источником данных о сдаваемой в аренду площади и ставке арендной платы являются договоры, заключенные (планируемые к заключению) с арендаторами; </w:t>
      </w:r>
    </w:p>
    <w:p w:rsidR="00843090" w:rsidRPr="0084095C" w:rsidRDefault="00843090" w:rsidP="00843090">
      <w:pPr>
        <w:spacing w:line="292" w:lineRule="auto"/>
        <w:jc w:val="both"/>
        <w:rPr>
          <w:color w:val="000000" w:themeColor="text1"/>
          <w:sz w:val="24"/>
          <w:szCs w:val="24"/>
        </w:rPr>
      </w:pPr>
      <w:r w:rsidRPr="0084095C">
        <w:rPr>
          <w:color w:val="000000" w:themeColor="text1"/>
          <w:sz w:val="24"/>
          <w:szCs w:val="24"/>
        </w:rPr>
        <w:t xml:space="preserve">Прогнозный объём поступления данного вида доходов определяется исходя из формулы: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proofErr w:type="spellStart"/>
      <w:r w:rsidRPr="0084095C">
        <w:rPr>
          <w:i/>
          <w:iCs/>
          <w:color w:val="000000" w:themeColor="text1"/>
          <w:sz w:val="24"/>
          <w:szCs w:val="24"/>
        </w:rPr>
        <w:t>Нач</w:t>
      </w:r>
      <w:proofErr w:type="spellEnd"/>
      <w:r w:rsidRPr="0084095C">
        <w:rPr>
          <w:i/>
          <w:iCs/>
          <w:color w:val="000000" w:themeColor="text1"/>
          <w:sz w:val="24"/>
          <w:szCs w:val="24"/>
        </w:rPr>
        <w:t xml:space="preserve"> = П</w:t>
      </w:r>
      <w:proofErr w:type="gramStart"/>
      <w:r w:rsidRPr="0084095C">
        <w:rPr>
          <w:i/>
          <w:iCs/>
          <w:color w:val="000000" w:themeColor="text1"/>
          <w:sz w:val="24"/>
          <w:szCs w:val="24"/>
        </w:rPr>
        <w:t>1</w:t>
      </w:r>
      <w:proofErr w:type="gramEnd"/>
      <w:r w:rsidRPr="0084095C">
        <w:rPr>
          <w:i/>
          <w:iCs/>
          <w:color w:val="000000" w:themeColor="text1"/>
          <w:sz w:val="24"/>
          <w:szCs w:val="24"/>
        </w:rPr>
        <w:t xml:space="preserve"> </w:t>
      </w:r>
      <w:r w:rsidRPr="0084095C">
        <w:rPr>
          <w:color w:val="000000" w:themeColor="text1"/>
          <w:sz w:val="24"/>
          <w:szCs w:val="24"/>
        </w:rPr>
        <w:t>×</w:t>
      </w:r>
      <w:r w:rsidRPr="0084095C">
        <w:rPr>
          <w:i/>
          <w:iCs/>
          <w:color w:val="000000" w:themeColor="text1"/>
          <w:sz w:val="24"/>
          <w:szCs w:val="24"/>
        </w:rPr>
        <w:t xml:space="preserve"> Ст1+ П2 </w:t>
      </w:r>
      <w:r w:rsidRPr="0084095C">
        <w:rPr>
          <w:color w:val="000000" w:themeColor="text1"/>
          <w:sz w:val="24"/>
          <w:szCs w:val="24"/>
        </w:rPr>
        <w:t>×</w:t>
      </w:r>
      <w:r w:rsidRPr="0084095C">
        <w:rPr>
          <w:i/>
          <w:iCs/>
          <w:color w:val="000000" w:themeColor="text1"/>
          <w:sz w:val="24"/>
          <w:szCs w:val="24"/>
        </w:rPr>
        <w:t xml:space="preserve">Cт2+ и т.д., </w:t>
      </w:r>
    </w:p>
    <w:p w:rsidR="00843090" w:rsidRPr="0084095C" w:rsidRDefault="00843090" w:rsidP="00843090">
      <w:pPr>
        <w:spacing w:after="150"/>
        <w:jc w:val="both"/>
        <w:rPr>
          <w:color w:val="000000" w:themeColor="text1"/>
          <w:sz w:val="24"/>
          <w:szCs w:val="24"/>
        </w:rPr>
      </w:pPr>
      <w:r w:rsidRPr="0084095C">
        <w:rPr>
          <w:color w:val="000000" w:themeColor="text1"/>
          <w:sz w:val="24"/>
          <w:szCs w:val="24"/>
        </w:rPr>
        <w:t xml:space="preserve">где: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proofErr w:type="spellStart"/>
      <w:r w:rsidRPr="0084095C">
        <w:rPr>
          <w:i/>
          <w:iCs/>
          <w:color w:val="000000" w:themeColor="text1"/>
          <w:sz w:val="24"/>
          <w:szCs w:val="24"/>
        </w:rPr>
        <w:t>Нач</w:t>
      </w:r>
      <w:proofErr w:type="spellEnd"/>
      <w:r w:rsidRPr="0084095C">
        <w:rPr>
          <w:i/>
          <w:iCs/>
          <w:color w:val="000000" w:themeColor="text1"/>
          <w:sz w:val="24"/>
          <w:szCs w:val="24"/>
        </w:rPr>
        <w:t xml:space="preserve"> </w:t>
      </w:r>
      <w:r w:rsidRPr="0084095C">
        <w:rPr>
          <w:color w:val="000000" w:themeColor="text1"/>
          <w:sz w:val="24"/>
          <w:szCs w:val="24"/>
        </w:rPr>
        <w:t xml:space="preserve">- прогнозное начисление платежа;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i/>
          <w:iCs/>
          <w:color w:val="000000" w:themeColor="text1"/>
          <w:sz w:val="24"/>
          <w:szCs w:val="24"/>
        </w:rPr>
        <w:t>П</w:t>
      </w:r>
      <w:proofErr w:type="gramStart"/>
      <w:r w:rsidRPr="0084095C">
        <w:rPr>
          <w:i/>
          <w:iCs/>
          <w:color w:val="000000" w:themeColor="text1"/>
          <w:sz w:val="24"/>
          <w:szCs w:val="24"/>
        </w:rPr>
        <w:t>1</w:t>
      </w:r>
      <w:proofErr w:type="gramEnd"/>
      <w:r w:rsidRPr="0084095C">
        <w:rPr>
          <w:i/>
          <w:iCs/>
          <w:color w:val="000000" w:themeColor="text1"/>
          <w:sz w:val="24"/>
          <w:szCs w:val="24"/>
        </w:rPr>
        <w:t>, П2 и т.д.</w:t>
      </w:r>
      <w:r w:rsidRPr="0084095C">
        <w:rPr>
          <w:color w:val="000000" w:themeColor="text1"/>
          <w:sz w:val="24"/>
          <w:szCs w:val="24"/>
        </w:rPr>
        <w:t xml:space="preserve"> – суммарные площади сдаваемого в аренду имущества, по соответствующей ставке арендной платы;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i/>
          <w:iCs/>
          <w:color w:val="000000" w:themeColor="text1"/>
          <w:sz w:val="24"/>
          <w:szCs w:val="24"/>
        </w:rPr>
        <w:t>Ст</w:t>
      </w:r>
      <w:proofErr w:type="gramStart"/>
      <w:r w:rsidRPr="0084095C">
        <w:rPr>
          <w:i/>
          <w:iCs/>
          <w:color w:val="000000" w:themeColor="text1"/>
          <w:sz w:val="24"/>
          <w:szCs w:val="24"/>
        </w:rPr>
        <w:t>1</w:t>
      </w:r>
      <w:proofErr w:type="gramEnd"/>
      <w:r w:rsidRPr="0084095C">
        <w:rPr>
          <w:i/>
          <w:iCs/>
          <w:color w:val="000000" w:themeColor="text1"/>
          <w:sz w:val="24"/>
          <w:szCs w:val="24"/>
        </w:rPr>
        <w:t>, Ст2 и т.д.</w:t>
      </w:r>
      <w:r w:rsidRPr="0084095C">
        <w:rPr>
          <w:color w:val="000000" w:themeColor="text1"/>
          <w:sz w:val="24"/>
          <w:szCs w:val="24"/>
        </w:rPr>
        <w:t xml:space="preserve"> – ставки арендной платы по соответствующим арендуемым объектам, с учетом повышения (понижения) ставок, планируемых в очередном финансовом году;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i/>
          <w:iCs/>
          <w:color w:val="000000" w:themeColor="text1"/>
          <w:sz w:val="24"/>
          <w:szCs w:val="24"/>
        </w:rPr>
        <w:t>АИ = (</w:t>
      </w:r>
      <w:proofErr w:type="spellStart"/>
      <w:r w:rsidRPr="0084095C">
        <w:rPr>
          <w:i/>
          <w:iCs/>
          <w:color w:val="000000" w:themeColor="text1"/>
          <w:sz w:val="24"/>
          <w:szCs w:val="24"/>
        </w:rPr>
        <w:t>Нач</w:t>
      </w:r>
      <w:proofErr w:type="spellEnd"/>
      <w:r w:rsidRPr="0084095C">
        <w:rPr>
          <w:i/>
          <w:iCs/>
          <w:color w:val="000000" w:themeColor="text1"/>
          <w:sz w:val="24"/>
          <w:szCs w:val="24"/>
        </w:rPr>
        <w:t xml:space="preserve"> </w:t>
      </w:r>
      <w:r w:rsidRPr="0084095C">
        <w:rPr>
          <w:color w:val="000000" w:themeColor="text1"/>
          <w:sz w:val="24"/>
          <w:szCs w:val="24"/>
        </w:rPr>
        <w:t>×</w:t>
      </w:r>
      <w:r w:rsidRPr="0084095C">
        <w:rPr>
          <w:i/>
          <w:iCs/>
          <w:color w:val="000000" w:themeColor="text1"/>
          <w:sz w:val="24"/>
          <w:szCs w:val="24"/>
        </w:rPr>
        <w:t xml:space="preserve"> С + </w:t>
      </w:r>
      <w:proofErr w:type="gramStart"/>
      <w:r w:rsidRPr="0084095C">
        <w:rPr>
          <w:i/>
          <w:iCs/>
          <w:color w:val="000000" w:themeColor="text1"/>
          <w:sz w:val="24"/>
          <w:szCs w:val="24"/>
        </w:rPr>
        <w:t>З</w:t>
      </w:r>
      <w:proofErr w:type="gramEnd"/>
      <w:r w:rsidRPr="0084095C">
        <w:rPr>
          <w:i/>
          <w:iCs/>
          <w:color w:val="000000" w:themeColor="text1"/>
          <w:sz w:val="24"/>
          <w:szCs w:val="24"/>
        </w:rPr>
        <w:t xml:space="preserve"> </w:t>
      </w:r>
      <w:r w:rsidRPr="0084095C">
        <w:rPr>
          <w:color w:val="000000" w:themeColor="text1"/>
          <w:sz w:val="24"/>
          <w:szCs w:val="24"/>
        </w:rPr>
        <w:t>×</w:t>
      </w:r>
      <w:r w:rsidRPr="0084095C">
        <w:rPr>
          <w:i/>
          <w:iCs/>
          <w:color w:val="000000" w:themeColor="text1"/>
          <w:sz w:val="24"/>
          <w:szCs w:val="24"/>
        </w:rPr>
        <w:t xml:space="preserve"> К) </w:t>
      </w:r>
      <w:r w:rsidRPr="0084095C">
        <w:rPr>
          <w:color w:val="000000" w:themeColor="text1"/>
          <w:sz w:val="24"/>
          <w:szCs w:val="24"/>
        </w:rPr>
        <w:t xml:space="preserve">x </w:t>
      </w:r>
      <w:r w:rsidRPr="0084095C">
        <w:rPr>
          <w:i/>
          <w:iCs/>
          <w:color w:val="000000" w:themeColor="text1"/>
          <w:sz w:val="24"/>
          <w:szCs w:val="24"/>
        </w:rPr>
        <w:t xml:space="preserve">Н,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color w:val="000000" w:themeColor="text1"/>
          <w:sz w:val="24"/>
          <w:szCs w:val="24"/>
        </w:rPr>
        <w:t xml:space="preserve">где: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8912"/>
        <w:gridCol w:w="36"/>
      </w:tblGrid>
      <w:tr w:rsidR="00843090" w:rsidRPr="0084095C" w:rsidTr="005E47C8"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АИ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- прогнозируемый объём поступлений доходов, получаемых в виде арендной платы от </w:t>
            </w:r>
            <w:r w:rsidRPr="0084095C">
              <w:rPr>
                <w:color w:val="000000" w:themeColor="text1"/>
                <w:sz w:val="24"/>
                <w:szCs w:val="24"/>
              </w:rPr>
              <w:lastRenderedPageBreak/>
              <w:t xml:space="preserve">сдачи в аренду имущества; </w:t>
            </w: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Нач</w:t>
            </w:r>
            <w:proofErr w:type="spellEnd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- прогнозное начисление платежа; </w:t>
            </w: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- расчётная собираемость (определяется по отдельной формуле); </w:t>
            </w: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4095C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4095C" w:rsidRPr="0084095C" w:rsidRDefault="00843090" w:rsidP="00843090">
            <w:pPr>
              <w:spacing w:before="100" w:beforeAutospacing="1" w:after="150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прогнозируемая задолженность на начало прогнозируемого периода; </w:t>
            </w: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К</w:t>
            </w:r>
            <w:r w:rsidRPr="0084095C">
              <w:rPr>
                <w:color w:val="000000" w:themeColor="text1"/>
                <w:sz w:val="24"/>
                <w:szCs w:val="24"/>
              </w:rPr>
              <w:t xml:space="preserve"> - </w:t>
            </w:r>
          </w:p>
          <w:p w:rsidR="0084095C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Н </w:t>
            </w:r>
            <w:r w:rsidRPr="0084095C">
              <w:rPr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коэффициент погашения задолженности в прогнозируемом периоде, определяется на основании данных о погашении задолженности в предшествующем отчетном периоде, как частность сумм задолженности на конец и на начало отчетного периода; </w:t>
            </w:r>
          </w:p>
          <w:p w:rsidR="0084095C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норматив отчислений арендной платы в бюджет поселения в соответствии с Бюджетным Кодексом РФ. </w:t>
            </w: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i/>
          <w:iCs/>
          <w:color w:val="000000" w:themeColor="text1"/>
          <w:sz w:val="24"/>
          <w:szCs w:val="24"/>
        </w:rPr>
        <w:t xml:space="preserve">С = </w:t>
      </w:r>
      <w:proofErr w:type="spellStart"/>
      <w:r w:rsidRPr="0084095C">
        <w:rPr>
          <w:i/>
          <w:iCs/>
          <w:color w:val="000000" w:themeColor="text1"/>
          <w:sz w:val="24"/>
          <w:szCs w:val="24"/>
        </w:rPr>
        <w:t>Сср</w:t>
      </w:r>
      <w:proofErr w:type="spellEnd"/>
      <w:r w:rsidRPr="0084095C">
        <w:rPr>
          <w:i/>
          <w:iCs/>
          <w:color w:val="000000" w:themeColor="text1"/>
          <w:sz w:val="24"/>
          <w:szCs w:val="24"/>
        </w:rPr>
        <w:t xml:space="preserve"> + Кс, </w:t>
      </w:r>
    </w:p>
    <w:p w:rsidR="00843090" w:rsidRPr="0084095C" w:rsidRDefault="00843090" w:rsidP="00843090">
      <w:pPr>
        <w:jc w:val="both"/>
        <w:rPr>
          <w:color w:val="000000" w:themeColor="text1"/>
          <w:sz w:val="24"/>
          <w:szCs w:val="24"/>
        </w:rPr>
      </w:pPr>
      <w:r w:rsidRPr="0084095C">
        <w:rPr>
          <w:color w:val="000000" w:themeColor="text1"/>
          <w:sz w:val="24"/>
          <w:szCs w:val="24"/>
        </w:rPr>
        <w:t xml:space="preserve">где: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314"/>
        <w:gridCol w:w="36"/>
      </w:tblGrid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95C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84095C">
              <w:rPr>
                <w:color w:val="000000" w:themeColor="text1"/>
                <w:sz w:val="24"/>
                <w:szCs w:val="24"/>
              </w:rPr>
              <w:t xml:space="preserve"> - расчётная собираемость, принятая на прогнозируемый период; </w:t>
            </w:r>
            <w:proofErr w:type="gramEnd"/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090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Сср</w:t>
            </w:r>
            <w:proofErr w:type="spellEnd"/>
            <w:r w:rsidRPr="0084095C">
              <w:rPr>
                <w:color w:val="000000" w:themeColor="text1"/>
                <w:sz w:val="24"/>
                <w:szCs w:val="24"/>
              </w:rPr>
              <w:t xml:space="preserve"> - достигнутая средняя собираемость, за период предшествующий </w:t>
            </w:r>
          </w:p>
          <w:p w:rsidR="0084095C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5C">
              <w:rPr>
                <w:color w:val="000000" w:themeColor="text1"/>
                <w:sz w:val="24"/>
                <w:szCs w:val="24"/>
              </w:rPr>
              <w:t>прогнозируемому</w:t>
            </w:r>
            <w:proofErr w:type="gramEnd"/>
            <w:r w:rsidRPr="0084095C">
              <w:rPr>
                <w:color w:val="000000" w:themeColor="text1"/>
                <w:sz w:val="24"/>
                <w:szCs w:val="24"/>
              </w:rPr>
              <w:t xml:space="preserve"> (определяется по отдельной формуле); </w:t>
            </w: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95C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Кс</w:t>
            </w:r>
            <w:r w:rsidRPr="0084095C">
              <w:rPr>
                <w:color w:val="000000" w:themeColor="text1"/>
                <w:sz w:val="24"/>
                <w:szCs w:val="24"/>
              </w:rPr>
              <w:t xml:space="preserve"> - коэффициент увеличения собираемости. </w:t>
            </w: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43090" w:rsidRPr="0084095C" w:rsidTr="005E47C8"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Сср</w:t>
            </w:r>
            <w:proofErr w:type="spellEnd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= </w:t>
            </w:r>
            <w:proofErr w:type="spell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Фк</w:t>
            </w:r>
            <w:proofErr w:type="spellEnd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4095C">
              <w:rPr>
                <w:color w:val="000000" w:themeColor="text1"/>
                <w:sz w:val="24"/>
                <w:szCs w:val="24"/>
              </w:rPr>
              <w:t>×</w:t>
            </w:r>
            <w:r w:rsidRPr="0084095C">
              <w:rPr>
                <w:i/>
                <w:iCs/>
                <w:color w:val="000000" w:themeColor="text1"/>
                <w:sz w:val="24"/>
                <w:szCs w:val="24"/>
              </w:rPr>
              <w:t xml:space="preserve"> 100, </w:t>
            </w:r>
          </w:p>
          <w:p w:rsidR="00843090" w:rsidRPr="0084095C" w:rsidRDefault="00843090" w:rsidP="00843090">
            <w:pPr>
              <w:spacing w:after="150"/>
              <w:jc w:val="both"/>
              <w:rPr>
                <w:color w:val="000000" w:themeColor="text1"/>
                <w:sz w:val="24"/>
                <w:szCs w:val="24"/>
              </w:rPr>
            </w:pPr>
            <w:r w:rsidRPr="0084095C">
              <w:rPr>
                <w:color w:val="000000" w:themeColor="text1"/>
                <w:sz w:val="24"/>
                <w:szCs w:val="24"/>
              </w:rPr>
              <w:t xml:space="preserve">где: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8803"/>
              <w:gridCol w:w="43"/>
            </w:tblGrid>
            <w:tr w:rsidR="00843090" w:rsidRPr="0084095C" w:rsidTr="005E47C8">
              <w:tc>
                <w:tcPr>
                  <w:tcW w:w="0" w:type="auto"/>
                  <w:vAlign w:val="center"/>
                  <w:hideMark/>
                </w:tcPr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Сср</w:t>
                  </w:r>
                  <w:proofErr w:type="spellEnd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090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4095C">
                    <w:rPr>
                      <w:color w:val="000000" w:themeColor="text1"/>
                      <w:sz w:val="24"/>
                      <w:szCs w:val="24"/>
                    </w:rPr>
                    <w:t xml:space="preserve">- достигнутая средняя собираемость, за год предшествующий </w:t>
                  </w:r>
                </w:p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4095C">
                    <w:rPr>
                      <w:color w:val="000000" w:themeColor="text1"/>
                      <w:sz w:val="24"/>
                      <w:szCs w:val="24"/>
                    </w:rPr>
                    <w:t xml:space="preserve">прогнозируемому периоду;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090" w:rsidRPr="0084095C" w:rsidRDefault="00843090" w:rsidP="00843090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43090" w:rsidRPr="0084095C" w:rsidTr="005E47C8">
              <w:tc>
                <w:tcPr>
                  <w:tcW w:w="0" w:type="auto"/>
                  <w:vAlign w:val="center"/>
                  <w:hideMark/>
                </w:tcPr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Фк</w:t>
                  </w:r>
                  <w:proofErr w:type="spellEnd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4095C">
                    <w:rPr>
                      <w:color w:val="000000" w:themeColor="text1"/>
                      <w:sz w:val="24"/>
                      <w:szCs w:val="24"/>
                    </w:rPr>
                    <w:t xml:space="preserve">- сумма платежа, поступившая в бюджет поселения за год предшествующий прогнозируемому периоду; </w:t>
                  </w:r>
                </w:p>
              </w:tc>
            </w:tr>
            <w:tr w:rsidR="00843090" w:rsidRPr="0084095C" w:rsidTr="005E47C8">
              <w:tc>
                <w:tcPr>
                  <w:tcW w:w="0" w:type="auto"/>
                  <w:vAlign w:val="center"/>
                  <w:hideMark/>
                </w:tcPr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Нач</w:t>
                  </w:r>
                  <w:proofErr w:type="spellEnd"/>
                  <w:r w:rsidRPr="0084095C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095C" w:rsidRPr="0084095C" w:rsidRDefault="00843090" w:rsidP="00843090">
                  <w:pPr>
                    <w:spacing w:after="15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84095C">
                    <w:rPr>
                      <w:color w:val="000000" w:themeColor="text1"/>
                      <w:sz w:val="24"/>
                      <w:szCs w:val="24"/>
                    </w:rPr>
                    <w:t xml:space="preserve">- начисленная сумма платежа за год предшествующий прогнозируемому периоду.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090" w:rsidRPr="0084095C" w:rsidRDefault="00843090" w:rsidP="00843090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3090" w:rsidRPr="0084095C" w:rsidRDefault="00843090" w:rsidP="008430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B32AB" w:rsidRDefault="00BC3090" w:rsidP="0084309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7BA8">
        <w:rPr>
          <w:sz w:val="24"/>
          <w:szCs w:val="24"/>
        </w:rPr>
        <w:t>.</w:t>
      </w:r>
      <w:r w:rsidR="008B32AB">
        <w:rPr>
          <w:sz w:val="24"/>
          <w:szCs w:val="24"/>
        </w:rPr>
        <w:t>Настоящее постановление в</w:t>
      </w:r>
      <w:r w:rsidR="00317BA8" w:rsidRPr="00317BA8">
        <w:rPr>
          <w:sz w:val="24"/>
          <w:szCs w:val="24"/>
        </w:rPr>
        <w:t xml:space="preserve">ступает в силу </w:t>
      </w:r>
      <w:proofErr w:type="gramStart"/>
      <w:r w:rsidR="00317BA8" w:rsidRPr="00317BA8">
        <w:rPr>
          <w:sz w:val="24"/>
          <w:szCs w:val="24"/>
        </w:rPr>
        <w:t>с</w:t>
      </w:r>
      <w:r w:rsidR="008B32AB">
        <w:rPr>
          <w:sz w:val="24"/>
          <w:szCs w:val="24"/>
        </w:rPr>
        <w:t xml:space="preserve"> даты</w:t>
      </w:r>
      <w:r w:rsidR="00317BA8" w:rsidRPr="00317BA8">
        <w:rPr>
          <w:sz w:val="24"/>
          <w:szCs w:val="24"/>
        </w:rPr>
        <w:t xml:space="preserve"> подписания</w:t>
      </w:r>
      <w:proofErr w:type="gramEnd"/>
      <w:r w:rsidR="008B32AB">
        <w:rPr>
          <w:sz w:val="24"/>
          <w:szCs w:val="24"/>
        </w:rPr>
        <w:t>.</w:t>
      </w:r>
    </w:p>
    <w:p w:rsidR="008B32AB" w:rsidRDefault="008B32AB" w:rsidP="00843090">
      <w:pPr>
        <w:shd w:val="clear" w:color="auto" w:fill="FFFFFF"/>
        <w:jc w:val="both"/>
        <w:rPr>
          <w:sz w:val="24"/>
          <w:szCs w:val="24"/>
        </w:rPr>
      </w:pPr>
    </w:p>
    <w:p w:rsidR="00317BA8" w:rsidRPr="00317BA8" w:rsidRDefault="008B32AB" w:rsidP="0084309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разместить на официальном Красноярского сельского поселения в информационно-телекоммуникационной сети «Интернет».</w:t>
      </w:r>
    </w:p>
    <w:p w:rsidR="008B32AB" w:rsidRDefault="008B32AB" w:rsidP="00843090">
      <w:pPr>
        <w:shd w:val="clear" w:color="auto" w:fill="FFFFFF"/>
        <w:jc w:val="both"/>
        <w:rPr>
          <w:sz w:val="24"/>
          <w:szCs w:val="24"/>
        </w:rPr>
      </w:pPr>
    </w:p>
    <w:p w:rsidR="00317BA8" w:rsidRPr="00317BA8" w:rsidRDefault="008B32AB" w:rsidP="0084309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7BA8" w:rsidRPr="00317BA8">
        <w:rPr>
          <w:sz w:val="24"/>
          <w:szCs w:val="24"/>
        </w:rPr>
        <w:t>.Контроль над исполнением настоящего постановления оставляю за собой.</w:t>
      </w:r>
    </w:p>
    <w:p w:rsidR="00317BA8" w:rsidRPr="00317BA8" w:rsidRDefault="00317BA8" w:rsidP="00317BA8">
      <w:pPr>
        <w:jc w:val="both"/>
        <w:rPr>
          <w:sz w:val="24"/>
          <w:szCs w:val="24"/>
        </w:rPr>
      </w:pPr>
    </w:p>
    <w:p w:rsidR="008B32AB" w:rsidRDefault="00317BA8" w:rsidP="00317BA8">
      <w:pPr>
        <w:jc w:val="both"/>
        <w:rPr>
          <w:sz w:val="24"/>
          <w:szCs w:val="24"/>
        </w:rPr>
      </w:pPr>
      <w:r w:rsidRPr="00317BA8">
        <w:rPr>
          <w:sz w:val="24"/>
          <w:szCs w:val="24"/>
        </w:rPr>
        <w:t xml:space="preserve"> </w:t>
      </w:r>
    </w:p>
    <w:p w:rsidR="008B32AB" w:rsidRDefault="008B32AB" w:rsidP="00317BA8">
      <w:pPr>
        <w:jc w:val="both"/>
        <w:rPr>
          <w:sz w:val="24"/>
          <w:szCs w:val="24"/>
        </w:rPr>
      </w:pPr>
    </w:p>
    <w:p w:rsidR="00317BA8" w:rsidRPr="00317BA8" w:rsidRDefault="00317BA8" w:rsidP="00317BA8">
      <w:pPr>
        <w:jc w:val="both"/>
        <w:rPr>
          <w:sz w:val="24"/>
          <w:szCs w:val="24"/>
        </w:rPr>
      </w:pPr>
      <w:r w:rsidRPr="00317BA8">
        <w:rPr>
          <w:sz w:val="24"/>
          <w:szCs w:val="24"/>
        </w:rPr>
        <w:t>Глава Администрации</w:t>
      </w:r>
    </w:p>
    <w:p w:rsidR="00317BA8" w:rsidRPr="00317BA8" w:rsidRDefault="00317BA8" w:rsidP="00317BA8">
      <w:pPr>
        <w:jc w:val="both"/>
        <w:rPr>
          <w:sz w:val="24"/>
          <w:szCs w:val="24"/>
        </w:rPr>
      </w:pPr>
      <w:r w:rsidRPr="00317BA8">
        <w:rPr>
          <w:sz w:val="24"/>
          <w:szCs w:val="24"/>
        </w:rPr>
        <w:t xml:space="preserve"> Красноярского сельского поселения</w:t>
      </w:r>
      <w:r w:rsidRPr="00317BA8">
        <w:rPr>
          <w:sz w:val="24"/>
          <w:szCs w:val="24"/>
        </w:rPr>
        <w:tab/>
      </w:r>
      <w:r w:rsidRPr="00317BA8">
        <w:rPr>
          <w:sz w:val="24"/>
          <w:szCs w:val="24"/>
        </w:rPr>
        <w:tab/>
      </w:r>
      <w:r w:rsidRPr="00317BA8">
        <w:rPr>
          <w:sz w:val="24"/>
          <w:szCs w:val="24"/>
        </w:rPr>
        <w:tab/>
        <w:t xml:space="preserve">                        </w:t>
      </w:r>
      <w:r w:rsidRPr="00317BA8">
        <w:rPr>
          <w:sz w:val="24"/>
          <w:szCs w:val="24"/>
        </w:rPr>
        <w:tab/>
        <w:t>А.Н.Коломин</w:t>
      </w:r>
    </w:p>
    <w:p w:rsidR="008B32AB" w:rsidRDefault="008B32AB" w:rsidP="00317BA8">
      <w:pPr>
        <w:jc w:val="both"/>
        <w:rPr>
          <w:sz w:val="24"/>
          <w:szCs w:val="24"/>
        </w:rPr>
      </w:pPr>
    </w:p>
    <w:p w:rsidR="008B32AB" w:rsidRDefault="008B32AB" w:rsidP="00317BA8">
      <w:pPr>
        <w:jc w:val="both"/>
        <w:rPr>
          <w:sz w:val="24"/>
          <w:szCs w:val="24"/>
        </w:rPr>
      </w:pPr>
    </w:p>
    <w:p w:rsidR="008B32AB" w:rsidRPr="008B32AB" w:rsidRDefault="008B32AB" w:rsidP="00317BA8">
      <w:pPr>
        <w:jc w:val="both"/>
        <w:rPr>
          <w:sz w:val="20"/>
        </w:rPr>
      </w:pPr>
      <w:r w:rsidRPr="008B32AB">
        <w:rPr>
          <w:sz w:val="20"/>
        </w:rPr>
        <w:t>Косоулина Е.П.</w:t>
      </w:r>
    </w:p>
    <w:p w:rsidR="008B32AB" w:rsidRPr="008B32AB" w:rsidRDefault="008B32AB" w:rsidP="00317BA8">
      <w:pPr>
        <w:jc w:val="both"/>
        <w:rPr>
          <w:sz w:val="20"/>
        </w:rPr>
      </w:pPr>
      <w:r w:rsidRPr="008B32AB">
        <w:rPr>
          <w:sz w:val="20"/>
        </w:rPr>
        <w:t>8 (38251) 3 13 30</w:t>
      </w:r>
    </w:p>
    <w:p w:rsidR="008B32AB" w:rsidRPr="008B32AB" w:rsidRDefault="008B32AB" w:rsidP="00317BA8">
      <w:pPr>
        <w:jc w:val="both"/>
        <w:rPr>
          <w:sz w:val="20"/>
        </w:rPr>
      </w:pPr>
    </w:p>
    <w:p w:rsidR="008B32AB" w:rsidRPr="008B32AB" w:rsidRDefault="008B32AB" w:rsidP="00317BA8">
      <w:pPr>
        <w:jc w:val="both"/>
        <w:rPr>
          <w:sz w:val="20"/>
        </w:rPr>
      </w:pPr>
    </w:p>
    <w:p w:rsidR="008B32AB" w:rsidRPr="008B32AB" w:rsidRDefault="008B32AB" w:rsidP="00317BA8">
      <w:pPr>
        <w:jc w:val="both"/>
        <w:rPr>
          <w:sz w:val="20"/>
        </w:rPr>
      </w:pPr>
    </w:p>
    <w:p w:rsidR="008B32AB" w:rsidRPr="008B32AB" w:rsidRDefault="008B32AB" w:rsidP="00317BA8">
      <w:pPr>
        <w:jc w:val="both"/>
        <w:rPr>
          <w:sz w:val="20"/>
        </w:rPr>
      </w:pPr>
    </w:p>
    <w:p w:rsidR="008B32AB" w:rsidRPr="008B32AB" w:rsidRDefault="008B32AB" w:rsidP="00317BA8">
      <w:pPr>
        <w:jc w:val="both"/>
        <w:rPr>
          <w:sz w:val="20"/>
        </w:rPr>
      </w:pPr>
      <w:r>
        <w:rPr>
          <w:sz w:val="20"/>
        </w:rPr>
        <w:t>Прокуратура</w:t>
      </w:r>
    </w:p>
    <w:p w:rsidR="008B32AB" w:rsidRPr="008B32AB" w:rsidRDefault="008B32AB" w:rsidP="00317BA8">
      <w:pPr>
        <w:jc w:val="both"/>
        <w:rPr>
          <w:sz w:val="20"/>
        </w:rPr>
      </w:pPr>
    </w:p>
    <w:p w:rsidR="008B32AB" w:rsidRDefault="008B32AB" w:rsidP="00317BA8">
      <w:pPr>
        <w:jc w:val="both"/>
        <w:rPr>
          <w:sz w:val="20"/>
        </w:rPr>
      </w:pPr>
    </w:p>
    <w:p w:rsidR="008B32AB" w:rsidRDefault="008B32AB" w:rsidP="00317BA8">
      <w:pPr>
        <w:jc w:val="both"/>
        <w:rPr>
          <w:sz w:val="20"/>
        </w:rPr>
      </w:pPr>
    </w:p>
    <w:p w:rsidR="00317BA8" w:rsidRPr="008B32AB" w:rsidRDefault="00317BA8" w:rsidP="00317BA8">
      <w:pPr>
        <w:jc w:val="both"/>
        <w:rPr>
          <w:sz w:val="20"/>
        </w:rPr>
      </w:pPr>
      <w:r w:rsidRPr="008B32AB">
        <w:rPr>
          <w:sz w:val="20"/>
        </w:rPr>
        <w:t xml:space="preserve">В дело №02-04 </w:t>
      </w:r>
    </w:p>
    <w:p w:rsidR="00317BA8" w:rsidRPr="008B32AB" w:rsidRDefault="00317BA8" w:rsidP="00317BA8">
      <w:pPr>
        <w:jc w:val="both"/>
        <w:rPr>
          <w:sz w:val="20"/>
        </w:rPr>
      </w:pPr>
      <w:r w:rsidRPr="008B32AB">
        <w:rPr>
          <w:sz w:val="20"/>
        </w:rPr>
        <w:t xml:space="preserve">____________ </w:t>
      </w:r>
      <w:proofErr w:type="spellStart"/>
      <w:r w:rsidRPr="008B32AB">
        <w:rPr>
          <w:sz w:val="20"/>
        </w:rPr>
        <w:t>М.П.Алексейчук</w:t>
      </w:r>
      <w:proofErr w:type="spellEnd"/>
    </w:p>
    <w:p w:rsidR="00317BA8" w:rsidRPr="008B32AB" w:rsidRDefault="008B32AB" w:rsidP="00317BA8">
      <w:pPr>
        <w:jc w:val="both"/>
        <w:rPr>
          <w:sz w:val="20"/>
        </w:rPr>
      </w:pPr>
      <w:r>
        <w:rPr>
          <w:sz w:val="20"/>
        </w:rPr>
        <w:t>11</w:t>
      </w:r>
      <w:r w:rsidR="00317BA8" w:rsidRPr="008B32AB">
        <w:rPr>
          <w:sz w:val="20"/>
        </w:rPr>
        <w:t>.0</w:t>
      </w:r>
      <w:r>
        <w:rPr>
          <w:sz w:val="20"/>
        </w:rPr>
        <w:t>4</w:t>
      </w:r>
      <w:r w:rsidR="00317BA8" w:rsidRPr="008B32AB">
        <w:rPr>
          <w:sz w:val="20"/>
        </w:rPr>
        <w:t>. 201</w:t>
      </w:r>
      <w:r>
        <w:rPr>
          <w:sz w:val="20"/>
        </w:rPr>
        <w:t>7</w:t>
      </w:r>
      <w:bookmarkStart w:id="0" w:name="_GoBack"/>
      <w:bookmarkEnd w:id="0"/>
    </w:p>
    <w:p w:rsidR="00317BA8" w:rsidRPr="00317BA8" w:rsidRDefault="00317BA8">
      <w:pPr>
        <w:rPr>
          <w:sz w:val="24"/>
          <w:szCs w:val="24"/>
        </w:rPr>
      </w:pPr>
    </w:p>
    <w:sectPr w:rsidR="00317BA8" w:rsidRPr="00317BA8" w:rsidSect="00341B75">
      <w:pgSz w:w="11907" w:h="16840" w:code="9"/>
      <w:pgMar w:top="1134" w:right="850" w:bottom="426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6B9"/>
    <w:multiLevelType w:val="hybridMultilevel"/>
    <w:tmpl w:val="B3E84A9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495993"/>
    <w:multiLevelType w:val="hybridMultilevel"/>
    <w:tmpl w:val="3FBA53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53E25"/>
    <w:multiLevelType w:val="hybridMultilevel"/>
    <w:tmpl w:val="D11E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A69A8"/>
    <w:multiLevelType w:val="hybridMultilevel"/>
    <w:tmpl w:val="4FB8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A7188"/>
    <w:multiLevelType w:val="hybridMultilevel"/>
    <w:tmpl w:val="F8C8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B75"/>
    <w:rsid w:val="000E5EE2"/>
    <w:rsid w:val="00317BA8"/>
    <w:rsid w:val="00341B75"/>
    <w:rsid w:val="004A0665"/>
    <w:rsid w:val="004E47E6"/>
    <w:rsid w:val="004F391F"/>
    <w:rsid w:val="006759F0"/>
    <w:rsid w:val="00724280"/>
    <w:rsid w:val="007F2A65"/>
    <w:rsid w:val="00843090"/>
    <w:rsid w:val="008B32AB"/>
    <w:rsid w:val="009353FA"/>
    <w:rsid w:val="00BB6AAC"/>
    <w:rsid w:val="00BC3090"/>
    <w:rsid w:val="00C12D9B"/>
    <w:rsid w:val="00CB51B6"/>
    <w:rsid w:val="00CD6E4A"/>
    <w:rsid w:val="00F61CB4"/>
    <w:rsid w:val="00FA5F68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75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341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8</cp:revision>
  <cp:lastPrinted>2017-04-11T04:17:00Z</cp:lastPrinted>
  <dcterms:created xsi:type="dcterms:W3CDTF">2017-04-10T02:14:00Z</dcterms:created>
  <dcterms:modified xsi:type="dcterms:W3CDTF">2017-04-11T04:17:00Z</dcterms:modified>
</cp:coreProperties>
</file>