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28" w:rsidRDefault="00F40B28" w:rsidP="00575F3E">
      <w:pPr>
        <w:jc w:val="center"/>
        <w:rPr>
          <w:rFonts w:cs="Arial"/>
        </w:rPr>
      </w:pPr>
      <w:r>
        <w:rPr>
          <w:rFonts w:cs="Arial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</w:p>
    <w:p w:rsidR="00F40B28" w:rsidRDefault="00F40B28" w:rsidP="00575F3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F40B28" w:rsidRDefault="00F40B28" w:rsidP="00575F3E">
      <w:pPr>
        <w:jc w:val="center"/>
      </w:pPr>
      <w:r>
        <w:t>с. Красный Яр</w:t>
      </w:r>
    </w:p>
    <w:p w:rsidR="00F40B28" w:rsidRDefault="00F40B28" w:rsidP="00575F3E">
      <w:pPr>
        <w:jc w:val="center"/>
      </w:pPr>
      <w:r>
        <w:t>Кривошеинского района</w:t>
      </w:r>
    </w:p>
    <w:p w:rsidR="00F40B28" w:rsidRDefault="00F40B28" w:rsidP="00575F3E">
      <w:pPr>
        <w:jc w:val="center"/>
      </w:pPr>
      <w:r>
        <w:t>Томской области</w:t>
      </w:r>
    </w:p>
    <w:p w:rsidR="00F40B28" w:rsidRDefault="00F40B28" w:rsidP="00575F3E"/>
    <w:p w:rsidR="00F40B28" w:rsidRDefault="00F40B28" w:rsidP="00575F3E"/>
    <w:p w:rsidR="00F40B28" w:rsidRDefault="003B637B" w:rsidP="00575F3E">
      <w:r>
        <w:t xml:space="preserve"> 14</w:t>
      </w:r>
      <w:r w:rsidR="00F40B28">
        <w:t>.0</w:t>
      </w:r>
      <w:r>
        <w:t>3</w:t>
      </w:r>
      <w:r w:rsidR="00F40B28">
        <w:t>.201</w:t>
      </w:r>
      <w:r w:rsidR="00194ECF">
        <w:t>6</w:t>
      </w:r>
      <w:r w:rsidR="00F40B28">
        <w:t xml:space="preserve">  </w:t>
      </w:r>
      <w:r w:rsidR="00257CAC">
        <w:t xml:space="preserve">                   </w:t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</w:r>
      <w:r w:rsidR="00257CAC">
        <w:tab/>
        <w:t xml:space="preserve">№  </w:t>
      </w:r>
      <w:r>
        <w:t>26</w:t>
      </w:r>
    </w:p>
    <w:p w:rsidR="00F40B28" w:rsidRDefault="00F40B28" w:rsidP="00575F3E"/>
    <w:p w:rsidR="003B637B" w:rsidRDefault="003B637B" w:rsidP="00575F3E">
      <w:r>
        <w:t>О внесении изменений в Постановление</w:t>
      </w:r>
    </w:p>
    <w:p w:rsidR="003B637B" w:rsidRDefault="003B637B" w:rsidP="00575F3E">
      <w:r>
        <w:t>от 10.02.2016 № 13 «</w:t>
      </w:r>
      <w:r w:rsidR="00F40B28">
        <w:t xml:space="preserve">О порядке привлечения </w:t>
      </w:r>
    </w:p>
    <w:p w:rsidR="00F40B28" w:rsidRDefault="00F40B28" w:rsidP="00575F3E">
      <w:r>
        <w:t>сил и сре</w:t>
      </w:r>
      <w:proofErr w:type="gramStart"/>
      <w:r>
        <w:t>дств</w:t>
      </w:r>
      <w:r w:rsidR="003B637B">
        <w:t xml:space="preserve"> </w:t>
      </w:r>
      <w:r>
        <w:t>дл</w:t>
      </w:r>
      <w:proofErr w:type="gramEnd"/>
      <w:r>
        <w:t>я тушения пожаров на территории</w:t>
      </w:r>
    </w:p>
    <w:p w:rsidR="00F40B28" w:rsidRDefault="00F40B28" w:rsidP="00575F3E">
      <w:r>
        <w:t>Красноярского сельского поселения</w:t>
      </w:r>
      <w:r w:rsidR="003B637B">
        <w:t>»</w:t>
      </w:r>
    </w:p>
    <w:p w:rsidR="00F40B28" w:rsidRDefault="00F40B28" w:rsidP="00575F3E">
      <w:pPr>
        <w:jc w:val="both"/>
      </w:pPr>
    </w:p>
    <w:p w:rsidR="00F40B28" w:rsidRDefault="00F40B28" w:rsidP="00575F3E">
      <w:pPr>
        <w:pStyle w:val="a3"/>
        <w:rPr>
          <w:sz w:val="24"/>
        </w:rPr>
      </w:pPr>
      <w:r>
        <w:rPr>
          <w:sz w:val="24"/>
        </w:rPr>
        <w:tab/>
        <w:t>В</w:t>
      </w:r>
      <w:r w:rsidR="003B637B">
        <w:rPr>
          <w:sz w:val="24"/>
        </w:rPr>
        <w:t>о исполнение протеста Прокуратуры Кривошеинского района от 25.02.2016 № 42-2016</w:t>
      </w:r>
    </w:p>
    <w:p w:rsidR="00F40B28" w:rsidRDefault="00F40B28" w:rsidP="00575F3E">
      <w:pPr>
        <w:jc w:val="both"/>
      </w:pPr>
    </w:p>
    <w:p w:rsidR="00F40B28" w:rsidRDefault="00F40B28" w:rsidP="00575F3E">
      <w:r>
        <w:t>ПОСТАНОВЛЯЮ:</w:t>
      </w:r>
    </w:p>
    <w:p w:rsidR="00F40B28" w:rsidRDefault="00F40B28" w:rsidP="00575F3E"/>
    <w:p w:rsidR="003B637B" w:rsidRDefault="003B637B" w:rsidP="00575F3E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Внести изменения в Постановление от 10.02.2016 № 13 «О порядке привлечения сил и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тушения пожаров на территории Красноярского сельского поселения»:</w:t>
      </w:r>
    </w:p>
    <w:p w:rsidR="003B637B" w:rsidRDefault="003B637B" w:rsidP="003B637B">
      <w:pPr>
        <w:pStyle w:val="2"/>
        <w:ind w:left="360"/>
        <w:jc w:val="both"/>
        <w:rPr>
          <w:sz w:val="24"/>
        </w:rPr>
      </w:pPr>
      <w:r>
        <w:rPr>
          <w:sz w:val="24"/>
        </w:rPr>
        <w:t xml:space="preserve">1.1. Пункт 1 Приложения </w:t>
      </w:r>
      <w:r w:rsidR="00780224">
        <w:rPr>
          <w:sz w:val="24"/>
        </w:rPr>
        <w:t xml:space="preserve">№ </w:t>
      </w:r>
      <w:r>
        <w:rPr>
          <w:sz w:val="24"/>
        </w:rPr>
        <w:t>1 к Постановлению изложить в следующей редакции:</w:t>
      </w:r>
    </w:p>
    <w:p w:rsidR="00780224" w:rsidRDefault="00780224" w:rsidP="00780224">
      <w:pPr>
        <w:pStyle w:val="2"/>
        <w:ind w:left="1068"/>
        <w:jc w:val="both"/>
        <w:rPr>
          <w:sz w:val="24"/>
        </w:rPr>
      </w:pPr>
      <w:r>
        <w:rPr>
          <w:sz w:val="24"/>
        </w:rPr>
        <w:t xml:space="preserve">«1. </w:t>
      </w:r>
      <w:r>
        <w:rPr>
          <w:sz w:val="24"/>
        </w:rPr>
        <w:t>Общие положения.</w:t>
      </w:r>
    </w:p>
    <w:p w:rsidR="00780224" w:rsidRDefault="00780224" w:rsidP="00780224">
      <w:pPr>
        <w:pStyle w:val="2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Основными силами и средствами для тушения пожаров на территории сельского поселения являются: ПЧ 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Красный Яр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действующие на основании Федерального закона «О противопожарной безопасности» №69 в редакции Федерального закона 122-Ф3 от 22.08.2004 года.</w:t>
      </w:r>
    </w:p>
    <w:p w:rsidR="00780224" w:rsidRDefault="00780224" w:rsidP="00780224">
      <w:pPr>
        <w:pStyle w:val="2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Для организации работ по тушению пожаров привлекаются добровольные пожарные дружины предприятий и организаций всех форм собственности, создаваемые в соответствии с Законом Томской области «</w:t>
      </w:r>
      <w:r>
        <w:rPr>
          <w:sz w:val="22"/>
          <w:szCs w:val="22"/>
        </w:rPr>
        <w:t>О добровольной пожарной охране»</w:t>
      </w:r>
      <w:r>
        <w:rPr>
          <w:sz w:val="22"/>
          <w:szCs w:val="22"/>
        </w:rPr>
        <w:t>.</w:t>
      </w:r>
    </w:p>
    <w:p w:rsidR="00780224" w:rsidRDefault="00780224" w:rsidP="00780224">
      <w:pPr>
        <w:pStyle w:val="2"/>
        <w:ind w:left="360"/>
        <w:jc w:val="both"/>
        <w:rPr>
          <w:sz w:val="22"/>
          <w:szCs w:val="22"/>
        </w:rPr>
      </w:pPr>
      <w:r>
        <w:rPr>
          <w:b/>
          <w:sz w:val="24"/>
        </w:rPr>
        <w:t>Руководителем тушения пожара</w:t>
      </w:r>
      <w:r>
        <w:rPr>
          <w:sz w:val="22"/>
          <w:szCs w:val="22"/>
        </w:rPr>
        <w:t xml:space="preserve"> является старшее должностное лицо УГОЧС   ПБ. Распоряжение о вызове дополнительных сил и средств на тушение пожара отдает руководитель тушения пожара.</w:t>
      </w:r>
    </w:p>
    <w:p w:rsidR="00780224" w:rsidRDefault="00780224" w:rsidP="00780224">
      <w:pPr>
        <w:pStyle w:val="2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b/>
          <w:sz w:val="24"/>
        </w:rPr>
        <w:t>Силы для организации тушения пожаров</w:t>
      </w:r>
      <w:r>
        <w:rPr>
          <w:sz w:val="22"/>
          <w:szCs w:val="22"/>
        </w:rPr>
        <w:t xml:space="preserve"> – личный состав пожарной охраны    (УГОЧС и П</w:t>
      </w:r>
      <w:r>
        <w:rPr>
          <w:sz w:val="22"/>
          <w:szCs w:val="22"/>
        </w:rPr>
        <w:t>Б, ведомственной, добровольной).</w:t>
      </w:r>
    </w:p>
    <w:p w:rsidR="00780224" w:rsidRDefault="00780224" w:rsidP="00780224">
      <w:pPr>
        <w:pStyle w:val="2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4"/>
        </w:rPr>
        <w:t>Средства для тушения пожаров</w:t>
      </w:r>
      <w:r>
        <w:rPr>
          <w:sz w:val="22"/>
          <w:szCs w:val="22"/>
        </w:rPr>
        <w:t xml:space="preserve"> – пожарная и приспособленная техника,   огнетушащие средства, средства связи и управления и иные технические средства, применяемые для тушения пожаров.</w:t>
      </w:r>
    </w:p>
    <w:p w:rsidR="003B637B" w:rsidRDefault="00780224" w:rsidP="003B637B">
      <w:pPr>
        <w:pStyle w:val="2"/>
        <w:ind w:left="360"/>
        <w:jc w:val="both"/>
        <w:rPr>
          <w:sz w:val="24"/>
        </w:rPr>
      </w:pPr>
      <w:r>
        <w:rPr>
          <w:sz w:val="24"/>
        </w:rPr>
        <w:t>1.2. Приложение № 3 к Постановлению изложить в соответствии с приложением к настоящему Постановлению.</w:t>
      </w:r>
    </w:p>
    <w:p w:rsidR="00780224" w:rsidRDefault="00780224" w:rsidP="003B637B">
      <w:pPr>
        <w:pStyle w:val="2"/>
        <w:ind w:left="360"/>
        <w:jc w:val="both"/>
        <w:rPr>
          <w:sz w:val="24"/>
        </w:rPr>
      </w:pPr>
    </w:p>
    <w:p w:rsidR="00F40B28" w:rsidRDefault="00780224" w:rsidP="00575F3E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Постановление вступает в силу после подписания.</w:t>
      </w:r>
    </w:p>
    <w:p w:rsidR="00F40B28" w:rsidRDefault="00F40B28" w:rsidP="00575F3E">
      <w:pPr>
        <w:pStyle w:val="2"/>
        <w:numPr>
          <w:ilvl w:val="0"/>
          <w:numId w:val="1"/>
        </w:numPr>
        <w:jc w:val="both"/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F40B28" w:rsidRDefault="00F40B28" w:rsidP="00575F3E">
      <w:pPr>
        <w:pStyle w:val="2"/>
        <w:ind w:left="360"/>
        <w:jc w:val="both"/>
        <w:rPr>
          <w:sz w:val="24"/>
        </w:rPr>
      </w:pPr>
    </w:p>
    <w:p w:rsidR="00F40B28" w:rsidRDefault="00F40B28" w:rsidP="00575F3E">
      <w:pPr>
        <w:pStyle w:val="2"/>
        <w:jc w:val="both"/>
        <w:rPr>
          <w:sz w:val="24"/>
        </w:rPr>
      </w:pPr>
      <w:r>
        <w:rPr>
          <w:sz w:val="24"/>
        </w:rPr>
        <w:t xml:space="preserve">      Глава администрации</w:t>
      </w:r>
    </w:p>
    <w:p w:rsidR="00F40B28" w:rsidRDefault="00F40B28" w:rsidP="00575F3E">
      <w:pPr>
        <w:pStyle w:val="2"/>
        <w:ind w:left="360"/>
        <w:jc w:val="both"/>
        <w:rPr>
          <w:sz w:val="24"/>
        </w:rPr>
      </w:pPr>
      <w:r>
        <w:rPr>
          <w:sz w:val="24"/>
        </w:rPr>
        <w:t>Красноярского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А.Н. Коломин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</w:p>
    <w:p w:rsidR="00780224" w:rsidRDefault="00780224" w:rsidP="00575F3E">
      <w:pPr>
        <w:pStyle w:val="2"/>
        <w:ind w:left="360"/>
        <w:jc w:val="both"/>
        <w:rPr>
          <w:sz w:val="20"/>
          <w:szCs w:val="20"/>
        </w:rPr>
      </w:pP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 дело №02-18</w:t>
      </w:r>
    </w:p>
    <w:p w:rsidR="00F40B28" w:rsidRDefault="00F40B28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</w:t>
      </w:r>
      <w:r w:rsidR="00257CAC">
        <w:rPr>
          <w:sz w:val="20"/>
          <w:szCs w:val="20"/>
        </w:rPr>
        <w:t>М.П. Алексейчук</w:t>
      </w:r>
    </w:p>
    <w:p w:rsidR="00F40B28" w:rsidRDefault="009E44A3" w:rsidP="00575F3E">
      <w:pPr>
        <w:pStyle w:val="2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780224">
        <w:rPr>
          <w:sz w:val="20"/>
          <w:szCs w:val="20"/>
        </w:rPr>
        <w:t>4</w:t>
      </w:r>
      <w:r w:rsidR="00F40B28">
        <w:rPr>
          <w:sz w:val="20"/>
          <w:szCs w:val="20"/>
        </w:rPr>
        <w:t>.0</w:t>
      </w:r>
      <w:r w:rsidR="00780224">
        <w:rPr>
          <w:sz w:val="20"/>
          <w:szCs w:val="20"/>
        </w:rPr>
        <w:t>3</w:t>
      </w:r>
      <w:r w:rsidR="00F40B28">
        <w:rPr>
          <w:sz w:val="20"/>
          <w:szCs w:val="20"/>
        </w:rPr>
        <w:t>.201</w:t>
      </w:r>
      <w:r w:rsidR="00194ECF">
        <w:rPr>
          <w:sz w:val="20"/>
          <w:szCs w:val="20"/>
        </w:rPr>
        <w:t>6</w:t>
      </w:r>
    </w:p>
    <w:p w:rsidR="003B637B" w:rsidRDefault="003B637B" w:rsidP="00575F3E">
      <w:pPr>
        <w:pStyle w:val="2"/>
        <w:ind w:left="357"/>
        <w:jc w:val="right"/>
        <w:rPr>
          <w:sz w:val="20"/>
          <w:szCs w:val="20"/>
        </w:rPr>
      </w:pPr>
    </w:p>
    <w:p w:rsidR="003B637B" w:rsidRDefault="003B637B" w:rsidP="00575F3E">
      <w:pPr>
        <w:pStyle w:val="2"/>
        <w:ind w:left="357"/>
        <w:jc w:val="right"/>
        <w:rPr>
          <w:sz w:val="20"/>
          <w:szCs w:val="20"/>
        </w:rPr>
      </w:pPr>
    </w:p>
    <w:p w:rsidR="00F40B28" w:rsidRDefault="00F40B28" w:rsidP="00575F3E">
      <w:pPr>
        <w:tabs>
          <w:tab w:val="left" w:pos="5940"/>
        </w:tabs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F40B28" w:rsidRDefault="00F40B28" w:rsidP="00575F3E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F40B28" w:rsidRDefault="000F5B37" w:rsidP="00575F3E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F40B28">
        <w:rPr>
          <w:sz w:val="20"/>
          <w:szCs w:val="20"/>
        </w:rPr>
        <w:t xml:space="preserve">дминистрации </w:t>
      </w:r>
      <w:proofErr w:type="gramStart"/>
      <w:r w:rsidR="00F40B28">
        <w:rPr>
          <w:sz w:val="20"/>
          <w:szCs w:val="20"/>
        </w:rPr>
        <w:t>Красноярского</w:t>
      </w:r>
      <w:proofErr w:type="gramEnd"/>
    </w:p>
    <w:p w:rsidR="00F40B28" w:rsidRDefault="00F40B28" w:rsidP="00575F3E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F40B28" w:rsidRDefault="009E44A3" w:rsidP="00575F3E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от  1</w:t>
      </w:r>
      <w:r w:rsidR="000F5B37">
        <w:rPr>
          <w:sz w:val="20"/>
          <w:szCs w:val="20"/>
        </w:rPr>
        <w:t>4</w:t>
      </w:r>
      <w:r w:rsidR="00257CAC">
        <w:rPr>
          <w:sz w:val="20"/>
          <w:szCs w:val="20"/>
        </w:rPr>
        <w:t>.0</w:t>
      </w:r>
      <w:r w:rsidR="000F5B37">
        <w:rPr>
          <w:sz w:val="20"/>
          <w:szCs w:val="20"/>
        </w:rPr>
        <w:t>3</w:t>
      </w:r>
      <w:r w:rsidR="00F40B28">
        <w:rPr>
          <w:sz w:val="20"/>
          <w:szCs w:val="20"/>
        </w:rPr>
        <w:t>.201</w:t>
      </w:r>
      <w:r w:rsidR="00226FE9">
        <w:rPr>
          <w:sz w:val="20"/>
          <w:szCs w:val="20"/>
        </w:rPr>
        <w:t>6</w:t>
      </w:r>
      <w:r w:rsidR="00F40B28">
        <w:rPr>
          <w:sz w:val="20"/>
          <w:szCs w:val="20"/>
        </w:rPr>
        <w:t xml:space="preserve">г. № </w:t>
      </w:r>
      <w:r w:rsidR="000F5B37">
        <w:rPr>
          <w:sz w:val="20"/>
          <w:szCs w:val="20"/>
        </w:rPr>
        <w:t>26</w:t>
      </w:r>
      <w:r w:rsidR="00F40B28">
        <w:rPr>
          <w:sz w:val="20"/>
          <w:szCs w:val="20"/>
        </w:rPr>
        <w:t xml:space="preserve">  </w:t>
      </w:r>
    </w:p>
    <w:p w:rsidR="00F40B28" w:rsidRDefault="00F40B28" w:rsidP="00575F3E">
      <w:pPr>
        <w:pStyle w:val="2"/>
        <w:jc w:val="right"/>
        <w:rPr>
          <w:sz w:val="24"/>
        </w:rPr>
      </w:pPr>
      <w:r>
        <w:rPr>
          <w:sz w:val="24"/>
        </w:rPr>
        <w:t xml:space="preserve">  </w:t>
      </w:r>
    </w:p>
    <w:p w:rsidR="000F5B37" w:rsidRDefault="000F5B37" w:rsidP="00575F3E">
      <w:pPr>
        <w:pStyle w:val="2"/>
        <w:jc w:val="center"/>
        <w:rPr>
          <w:sz w:val="24"/>
        </w:rPr>
      </w:pPr>
    </w:p>
    <w:p w:rsidR="000F5B37" w:rsidRDefault="000F5B37" w:rsidP="00575F3E">
      <w:pPr>
        <w:pStyle w:val="2"/>
        <w:jc w:val="center"/>
        <w:rPr>
          <w:sz w:val="24"/>
        </w:rPr>
      </w:pPr>
    </w:p>
    <w:p w:rsidR="00F40B28" w:rsidRDefault="00F40B28" w:rsidP="00575F3E">
      <w:pPr>
        <w:pStyle w:val="2"/>
        <w:jc w:val="center"/>
        <w:rPr>
          <w:sz w:val="24"/>
        </w:rPr>
      </w:pPr>
      <w:r>
        <w:rPr>
          <w:sz w:val="24"/>
        </w:rPr>
        <w:t xml:space="preserve"> ПЕРЕЧЕНЬ</w:t>
      </w:r>
    </w:p>
    <w:p w:rsidR="00F40B28" w:rsidRDefault="00F40B28" w:rsidP="00575F3E">
      <w:pPr>
        <w:pStyle w:val="2"/>
        <w:jc w:val="center"/>
        <w:rPr>
          <w:sz w:val="24"/>
        </w:rPr>
      </w:pPr>
      <w:r>
        <w:rPr>
          <w:sz w:val="24"/>
        </w:rPr>
        <w:t xml:space="preserve">организаций и предприятий, чья техника подлежит </w:t>
      </w:r>
    </w:p>
    <w:p w:rsidR="00F40B28" w:rsidRDefault="00F40B28" w:rsidP="00575F3E">
      <w:pPr>
        <w:pStyle w:val="2"/>
        <w:jc w:val="center"/>
        <w:rPr>
          <w:sz w:val="24"/>
        </w:rPr>
      </w:pPr>
      <w:r>
        <w:rPr>
          <w:sz w:val="24"/>
        </w:rPr>
        <w:t>мобилизации по особому распоряжению руководителя тушения пожаров</w:t>
      </w:r>
    </w:p>
    <w:p w:rsidR="00F40B28" w:rsidRDefault="00F40B28" w:rsidP="00575F3E"/>
    <w:p w:rsidR="00F40B28" w:rsidRDefault="00F40B28" w:rsidP="00575F3E"/>
    <w:p w:rsidR="00F40B28" w:rsidRDefault="00F40B28" w:rsidP="00575F3E"/>
    <w:tbl>
      <w:tblPr>
        <w:tblpPr w:leftFromText="180" w:rightFromText="180" w:vertAnchor="page" w:horzAnchor="margin" w:tblpX="-1044" w:tblpY="4735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92"/>
        <w:gridCol w:w="1658"/>
        <w:gridCol w:w="884"/>
        <w:gridCol w:w="1060"/>
        <w:gridCol w:w="880"/>
        <w:gridCol w:w="1073"/>
        <w:gridCol w:w="916"/>
        <w:gridCol w:w="1282"/>
      </w:tblGrid>
      <w:tr w:rsidR="00F40B28" w:rsidTr="00F945BB">
        <w:trPr>
          <w:trHeight w:val="793"/>
        </w:trPr>
        <w:tc>
          <w:tcPr>
            <w:tcW w:w="1526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</w:p>
        </w:tc>
        <w:tc>
          <w:tcPr>
            <w:tcW w:w="1592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Трак-</w:t>
            </w:r>
          </w:p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тор</w:t>
            </w:r>
          </w:p>
        </w:tc>
        <w:tc>
          <w:tcPr>
            <w:tcW w:w="1658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Авто-</w:t>
            </w:r>
          </w:p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мобили</w:t>
            </w:r>
            <w:proofErr w:type="spellEnd"/>
          </w:p>
        </w:tc>
        <w:tc>
          <w:tcPr>
            <w:tcW w:w="884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Бензо</w:t>
            </w:r>
            <w:proofErr w:type="spellEnd"/>
            <w:r>
              <w:rPr>
                <w:sz w:val="24"/>
              </w:rPr>
              <w:t>-</w:t>
            </w:r>
          </w:p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Пилы</w:t>
            </w:r>
          </w:p>
        </w:tc>
        <w:tc>
          <w:tcPr>
            <w:tcW w:w="1060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Лопаты,</w:t>
            </w:r>
          </w:p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топор</w:t>
            </w:r>
          </w:p>
        </w:tc>
        <w:tc>
          <w:tcPr>
            <w:tcW w:w="880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Мотто</w:t>
            </w:r>
          </w:p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помпа</w:t>
            </w:r>
          </w:p>
        </w:tc>
        <w:tc>
          <w:tcPr>
            <w:tcW w:w="1073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916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282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ГСМ в т. Бензин/</w:t>
            </w:r>
          </w:p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Д/топливо</w:t>
            </w:r>
          </w:p>
        </w:tc>
      </w:tr>
      <w:tr w:rsidR="00F40B28" w:rsidTr="00F945BB">
        <w:trPr>
          <w:trHeight w:val="793"/>
        </w:trPr>
        <w:tc>
          <w:tcPr>
            <w:tcW w:w="1526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92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МТЗ </w:t>
            </w:r>
            <w:r w:rsidR="00F945BB">
              <w:rPr>
                <w:sz w:val="24"/>
              </w:rPr>
              <w:t>–</w:t>
            </w:r>
            <w:r>
              <w:rPr>
                <w:sz w:val="24"/>
              </w:rPr>
              <w:t xml:space="preserve"> 82</w:t>
            </w:r>
          </w:p>
          <w:p w:rsidR="00F945BB" w:rsidRDefault="00F945BB" w:rsidP="00F945BB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МТЗ – 82.1</w:t>
            </w:r>
          </w:p>
        </w:tc>
        <w:tc>
          <w:tcPr>
            <w:tcW w:w="1658" w:type="dxa"/>
          </w:tcPr>
          <w:p w:rsidR="00F40B28" w:rsidRDefault="00F40B28" w:rsidP="00D6782A">
            <w:pPr>
              <w:pStyle w:val="2"/>
              <w:rPr>
                <w:sz w:val="24"/>
              </w:rPr>
            </w:pPr>
            <w:r>
              <w:rPr>
                <w:sz w:val="24"/>
              </w:rPr>
              <w:t>Нива – шевроле</w:t>
            </w:r>
          </w:p>
          <w:p w:rsidR="00F40B28" w:rsidRDefault="00F40B28" w:rsidP="00D6782A">
            <w:pPr>
              <w:pStyle w:val="2"/>
              <w:rPr>
                <w:sz w:val="24"/>
              </w:rPr>
            </w:pPr>
            <w:r>
              <w:rPr>
                <w:sz w:val="24"/>
              </w:rPr>
              <w:t>ГАЗ- 3309</w:t>
            </w:r>
          </w:p>
          <w:p w:rsidR="00F40B28" w:rsidRDefault="00F40B28" w:rsidP="00D6782A">
            <w:pPr>
              <w:pStyle w:val="2"/>
              <w:rPr>
                <w:sz w:val="24"/>
              </w:rPr>
            </w:pPr>
            <w:r>
              <w:rPr>
                <w:sz w:val="24"/>
              </w:rPr>
              <w:t>Автоцистерна</w:t>
            </w:r>
          </w:p>
        </w:tc>
        <w:tc>
          <w:tcPr>
            <w:tcW w:w="884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0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2;  2</w:t>
            </w:r>
          </w:p>
        </w:tc>
        <w:tc>
          <w:tcPr>
            <w:tcW w:w="880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F40B28" w:rsidRDefault="00F945BB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2" w:type="dxa"/>
          </w:tcPr>
          <w:p w:rsidR="00F40B28" w:rsidRDefault="00F40B28" w:rsidP="00D6782A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0,25/0,25</w:t>
            </w:r>
          </w:p>
        </w:tc>
      </w:tr>
    </w:tbl>
    <w:p w:rsidR="00F40B28" w:rsidRDefault="00F40B28" w:rsidP="00575F3E"/>
    <w:p w:rsidR="00F40B28" w:rsidRDefault="00F40B28" w:rsidP="00575F3E">
      <w:pPr>
        <w:pStyle w:val="2"/>
        <w:jc w:val="right"/>
        <w:rPr>
          <w:sz w:val="24"/>
        </w:rPr>
      </w:pPr>
    </w:p>
    <w:p w:rsidR="00F40B28" w:rsidRDefault="00F40B28" w:rsidP="00575F3E">
      <w:pPr>
        <w:pStyle w:val="2"/>
        <w:jc w:val="right"/>
        <w:rPr>
          <w:sz w:val="20"/>
          <w:szCs w:val="20"/>
        </w:rPr>
      </w:pPr>
    </w:p>
    <w:p w:rsidR="00F40B28" w:rsidRDefault="00F40B28" w:rsidP="00575F3E">
      <w:pPr>
        <w:pStyle w:val="2"/>
        <w:jc w:val="center"/>
        <w:rPr>
          <w:sz w:val="24"/>
        </w:rPr>
      </w:pPr>
    </w:p>
    <w:p w:rsidR="00F40B28" w:rsidRDefault="00F40B28" w:rsidP="00575F3E"/>
    <w:p w:rsidR="00F40B28" w:rsidRDefault="00F40B28" w:rsidP="00575F3E"/>
    <w:p w:rsidR="00F40B28" w:rsidRDefault="00F40B28" w:rsidP="00575F3E"/>
    <w:p w:rsidR="00F40B28" w:rsidRDefault="00F40B28" w:rsidP="00575F3E">
      <w:pPr>
        <w:tabs>
          <w:tab w:val="left" w:pos="5940"/>
        </w:tabs>
      </w:pPr>
      <w:r>
        <w:tab/>
      </w: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226FE9" w:rsidRDefault="00226FE9" w:rsidP="00226FE9">
      <w:r>
        <w:t>Глава администрации</w:t>
      </w:r>
    </w:p>
    <w:p w:rsidR="00226FE9" w:rsidRDefault="00226FE9" w:rsidP="00226FE9"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tabs>
          <w:tab w:val="left" w:pos="5940"/>
        </w:tabs>
      </w:pPr>
    </w:p>
    <w:p w:rsidR="00F40B28" w:rsidRDefault="00F40B28" w:rsidP="00575F3E">
      <w:pPr>
        <w:jc w:val="right"/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257CAC" w:rsidRDefault="00257CAC" w:rsidP="00575F3E">
      <w:pPr>
        <w:jc w:val="right"/>
        <w:rPr>
          <w:sz w:val="20"/>
          <w:szCs w:val="20"/>
        </w:rPr>
      </w:pPr>
      <w:bookmarkStart w:id="0" w:name="_GoBack"/>
      <w:bookmarkEnd w:id="0"/>
    </w:p>
    <w:p w:rsidR="00226FE9" w:rsidRDefault="00226FE9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jc w:val="right"/>
        <w:rPr>
          <w:sz w:val="20"/>
          <w:szCs w:val="20"/>
        </w:rPr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p w:rsidR="00F40B28" w:rsidRDefault="00F40B28" w:rsidP="00575F3E">
      <w:pPr>
        <w:ind w:left="708"/>
        <w:jc w:val="both"/>
      </w:pPr>
    </w:p>
    <w:sectPr w:rsidR="00F40B28" w:rsidSect="00FF2B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22D"/>
    <w:multiLevelType w:val="hybridMultilevel"/>
    <w:tmpl w:val="86726AB6"/>
    <w:lvl w:ilvl="0" w:tplc="B57CCC7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DD11F5"/>
    <w:multiLevelType w:val="hybridMultilevel"/>
    <w:tmpl w:val="C9288CF2"/>
    <w:lvl w:ilvl="0" w:tplc="2272CE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B75015"/>
    <w:multiLevelType w:val="hybridMultilevel"/>
    <w:tmpl w:val="77A2F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745371"/>
    <w:multiLevelType w:val="hybridMultilevel"/>
    <w:tmpl w:val="E39EC34A"/>
    <w:lvl w:ilvl="0" w:tplc="76EA7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3A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E41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3E1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344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40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6C2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101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047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3E"/>
    <w:rsid w:val="000255B4"/>
    <w:rsid w:val="000A4555"/>
    <w:rsid w:val="000F5B37"/>
    <w:rsid w:val="000F79DF"/>
    <w:rsid w:val="00132529"/>
    <w:rsid w:val="00140A45"/>
    <w:rsid w:val="00171145"/>
    <w:rsid w:val="00172226"/>
    <w:rsid w:val="00194ECF"/>
    <w:rsid w:val="001A587B"/>
    <w:rsid w:val="001F5BB5"/>
    <w:rsid w:val="00226FE9"/>
    <w:rsid w:val="00233231"/>
    <w:rsid w:val="0025352F"/>
    <w:rsid w:val="00257CAC"/>
    <w:rsid w:val="00260B72"/>
    <w:rsid w:val="003B1D8A"/>
    <w:rsid w:val="003B637B"/>
    <w:rsid w:val="003C0F66"/>
    <w:rsid w:val="003C7E20"/>
    <w:rsid w:val="00435C52"/>
    <w:rsid w:val="004D0843"/>
    <w:rsid w:val="004E6B24"/>
    <w:rsid w:val="004F0277"/>
    <w:rsid w:val="00575F3E"/>
    <w:rsid w:val="005A3942"/>
    <w:rsid w:val="005B4C4A"/>
    <w:rsid w:val="005C6776"/>
    <w:rsid w:val="00660DDE"/>
    <w:rsid w:val="006A0767"/>
    <w:rsid w:val="006A770E"/>
    <w:rsid w:val="006F6234"/>
    <w:rsid w:val="00733A03"/>
    <w:rsid w:val="0073652E"/>
    <w:rsid w:val="00740591"/>
    <w:rsid w:val="00780224"/>
    <w:rsid w:val="008659B5"/>
    <w:rsid w:val="0088268D"/>
    <w:rsid w:val="00895C47"/>
    <w:rsid w:val="00926FFC"/>
    <w:rsid w:val="00962ED3"/>
    <w:rsid w:val="009E44A3"/>
    <w:rsid w:val="00A11C2A"/>
    <w:rsid w:val="00AA7557"/>
    <w:rsid w:val="00AB3972"/>
    <w:rsid w:val="00BF3230"/>
    <w:rsid w:val="00C40A60"/>
    <w:rsid w:val="00C41063"/>
    <w:rsid w:val="00CA2D58"/>
    <w:rsid w:val="00CC7D4C"/>
    <w:rsid w:val="00D42C1B"/>
    <w:rsid w:val="00D6782A"/>
    <w:rsid w:val="00EB7555"/>
    <w:rsid w:val="00EE7FB2"/>
    <w:rsid w:val="00F021C2"/>
    <w:rsid w:val="00F06B6B"/>
    <w:rsid w:val="00F34839"/>
    <w:rsid w:val="00F40B28"/>
    <w:rsid w:val="00F945BB"/>
    <w:rsid w:val="00FD7AA6"/>
    <w:rsid w:val="00FF2BD3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F3E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5F3E"/>
    <w:rPr>
      <w:rFonts w:ascii="Arial" w:hAnsi="Arial" w:cs="Arial"/>
      <w:sz w:val="32"/>
      <w:lang w:eastAsia="ru-RU"/>
    </w:rPr>
  </w:style>
  <w:style w:type="paragraph" w:styleId="a3">
    <w:name w:val="Body Text"/>
    <w:basedOn w:val="a"/>
    <w:link w:val="a4"/>
    <w:uiPriority w:val="99"/>
    <w:semiHidden/>
    <w:rsid w:val="00575F3E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575F3E"/>
    <w:rPr>
      <w:rFonts w:eastAsia="Times New Roman" w:cs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575F3E"/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575F3E"/>
    <w:rPr>
      <w:rFonts w:eastAsia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rsid w:val="00575F3E"/>
    <w:pPr>
      <w:jc w:val="both"/>
    </w:pPr>
  </w:style>
  <w:style w:type="character" w:customStyle="1" w:styleId="30">
    <w:name w:val="Основной текст 3 Знак"/>
    <w:link w:val="3"/>
    <w:uiPriority w:val="99"/>
    <w:semiHidden/>
    <w:locked/>
    <w:rsid w:val="00575F3E"/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43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C7D4C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27</cp:revision>
  <cp:lastPrinted>2016-03-14T09:12:00Z</cp:lastPrinted>
  <dcterms:created xsi:type="dcterms:W3CDTF">2013-02-27T02:34:00Z</dcterms:created>
  <dcterms:modified xsi:type="dcterms:W3CDTF">2016-03-14T09:12:00Z</dcterms:modified>
</cp:coreProperties>
</file>