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4D" w:rsidRDefault="00F47A4D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ИСПОЛНИТЕЛЬНО–РАСПОРЯДИТЕЛЬНЫЙ ОРГАН  МУНИЦИПАЛЬНОГО ОБРАЗОВАНИЯ АДМИНИСТРАЦИЯ КРАСНОЯРСКОГО СЕЛЬСКОГО ПОСЕЛЕНИЯ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Красный Яр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 района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</w:p>
    <w:p w:rsidR="00C93E14" w:rsidRDefault="001D7649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E29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85F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="007F00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13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C93E14" w:rsidRDefault="00C93E14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649" w:rsidRDefault="00C93E14" w:rsidP="001D7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временном ограничении движения</w:t>
      </w:r>
      <w:r w:rsidR="001D7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транспортных средств </w:t>
      </w:r>
    </w:p>
    <w:p w:rsidR="00CA6470" w:rsidRDefault="00CA6470" w:rsidP="001D7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автомобильных</w:t>
      </w:r>
      <w:r w:rsidR="001D7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дорогах общего пользования местного</w:t>
      </w:r>
    </w:p>
    <w:p w:rsidR="001D7649" w:rsidRDefault="00CA6470" w:rsidP="001D7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значения на территории муниципального</w:t>
      </w:r>
      <w:r w:rsidR="001D7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</w:p>
    <w:p w:rsidR="00CA6470" w:rsidRDefault="00CA6470" w:rsidP="001D7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Красноярское сельское</w:t>
      </w:r>
      <w:r w:rsidR="001D7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поселение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2201" w:rsidRDefault="000A2201" w:rsidP="00F4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сохранности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 в весенний период,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снижения несущей способности конструктивных элементов автомобильных дорог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общего пользования местного значения</w:t>
      </w:r>
      <w:proofErr w:type="gramEnd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Красноярское сельское поселение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ПОСТАНОВЛЯЮ:</w:t>
      </w:r>
    </w:p>
    <w:p w:rsidR="00C93E14" w:rsidRDefault="00D629F1" w:rsidP="00D629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Ввести с 0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</w:t>
      </w:r>
      <w:r w:rsidR="0097059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15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7059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A22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на </w:t>
      </w:r>
      <w:r w:rsidR="00CF17E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автомобильных дорогах общего пользования местного значения на территории муниципального образования </w:t>
      </w:r>
      <w:r w:rsidR="007B5D65">
        <w:rPr>
          <w:rFonts w:ascii="Times New Roman" w:eastAsia="Times New Roman" w:hAnsi="Times New Roman"/>
          <w:sz w:val="24"/>
          <w:szCs w:val="24"/>
          <w:lang w:eastAsia="ru-RU"/>
        </w:rPr>
        <w:t>Красноярское сельское поселение с разрешенной максимальной нагрузкой не более 5 (пяти) тонн.</w:t>
      </w:r>
    </w:p>
    <w:p w:rsidR="000A2201" w:rsidRPr="00D629F1" w:rsidRDefault="007B5D65" w:rsidP="00D629F1">
      <w:pPr>
        <w:pStyle w:val="a3"/>
        <w:tabs>
          <w:tab w:val="left" w:pos="900"/>
        </w:tabs>
        <w:spacing w:after="0" w:line="240" w:lineRule="auto"/>
        <w:ind w:left="1425" w:hanging="8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>Временное ограничение движения не распространяется</w:t>
      </w:r>
      <w:r w:rsidR="004C16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C161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A2201" w:rsidRDefault="000A2201" w:rsidP="006A5E58">
      <w:pPr>
        <w:tabs>
          <w:tab w:val="left" w:pos="900"/>
        </w:tabs>
        <w:spacing w:after="0" w:line="240" w:lineRule="auto"/>
        <w:ind w:left="1701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пассажирские перевозки автобусами</w:t>
      </w:r>
      <w:r w:rsidR="00970590">
        <w:rPr>
          <w:rFonts w:ascii="Times New Roman" w:eastAsia="Times New Roman" w:hAnsi="Times New Roman"/>
          <w:sz w:val="24"/>
          <w:szCs w:val="24"/>
          <w:lang w:eastAsia="ru-RU"/>
        </w:rPr>
        <w:t>, в том числе международные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пе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возки пищевых продуктов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, в том числе зерна, картофеля и других овощей, кормов и составляющих для из производства,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животных, лекарственных препаратов, топлива (бензин, дизельно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е топливо, 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судовое топливо, топливо для реактивных двигателей, топочный мазут,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газообразное топливо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061889">
        <w:rPr>
          <w:rFonts w:ascii="Times New Roman" w:eastAsia="Times New Roman" w:hAnsi="Times New Roman"/>
          <w:sz w:val="24"/>
          <w:szCs w:val="24"/>
          <w:lang w:eastAsia="ru-RU"/>
        </w:rPr>
        <w:t xml:space="preserve">смазочных масел, специальных жидкостей, 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твердых и жидких бытовых отходов,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семенного фонда, удобрений, почты и почтовых грузов;</w:t>
      </w:r>
      <w:proofErr w:type="gramEnd"/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перевозки грузов, необходимых для ликвидации последствий стихийных бедствий или иных чрезвычайных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происшествий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транспорти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ровку дорожно-строительной и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рожно-эксплуатационной техники и материалов, применяемых при проведении аварийно-восстановительных и ремонтных работ</w:t>
      </w:r>
      <w:r w:rsidR="00061889">
        <w:rPr>
          <w:rFonts w:ascii="Times New Roman" w:eastAsia="Times New Roman" w:hAnsi="Times New Roman"/>
          <w:sz w:val="24"/>
          <w:szCs w:val="24"/>
          <w:lang w:eastAsia="ru-RU"/>
        </w:rPr>
        <w:t>, работ по содержанию автомобильных дорог;</w:t>
      </w:r>
    </w:p>
    <w:p w:rsidR="00061889" w:rsidRDefault="00061889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транспортные средства федеральных органов исполнительной власти</w:t>
      </w:r>
      <w:r w:rsidR="000B2665">
        <w:rPr>
          <w:rFonts w:ascii="Times New Roman" w:eastAsia="Times New Roman" w:hAnsi="Times New Roman"/>
          <w:sz w:val="24"/>
          <w:szCs w:val="24"/>
          <w:lang w:eastAsia="ru-RU"/>
        </w:rPr>
        <w:t>, в которых федеральным законом предусмотрена военная служба.</w:t>
      </w:r>
    </w:p>
    <w:p w:rsidR="000A2201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93A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частков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полиции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контроль за проездом транспортных средств по участкам дорог Красноярского сельского поселения.</w:t>
      </w:r>
    </w:p>
    <w:p w:rsidR="00337E25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. Данное постановление опубликовать в газете «Районные вести» и разместить на официальном сайте муниципального образования Красноярское сельское поселение в сети интернет.</w:t>
      </w:r>
    </w:p>
    <w:p w:rsidR="00C93E14" w:rsidRPr="00337E25" w:rsidRDefault="007B5D65" w:rsidP="00D629F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5CE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E25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оставляю за собой.</w:t>
      </w:r>
    </w:p>
    <w:p w:rsidR="00C93E14" w:rsidRDefault="00C93E14" w:rsidP="006A5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А.Н. Коломин</w:t>
      </w: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E14" w:rsidRPr="001E6C28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Прокуратура</w:t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  <w:t>Больница</w:t>
      </w:r>
    </w:p>
    <w:p w:rsidR="00C93E14" w:rsidRPr="001E6C28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Лесничество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БООШ</w:t>
      </w:r>
    </w:p>
    <w:p w:rsidR="00C93E14" w:rsidRPr="001E6C28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СибЛесТрейд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КСОШ</w:t>
      </w:r>
    </w:p>
    <w:p w:rsidR="00C93E14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ТПП</w:t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  <w:t>ПЧ – Красный Яр</w:t>
      </w:r>
    </w:p>
    <w:p w:rsidR="001A2E02" w:rsidRDefault="001A2E02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1A2E02" w:rsidSect="00337E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B3B"/>
    <w:multiLevelType w:val="hybridMultilevel"/>
    <w:tmpl w:val="4948C9DA"/>
    <w:lvl w:ilvl="0" w:tplc="6DA835AA">
      <w:start w:val="6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D7356E9"/>
    <w:multiLevelType w:val="hybridMultilevel"/>
    <w:tmpl w:val="1E6457A4"/>
    <w:lvl w:ilvl="0" w:tplc="2F96D3D4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A8829C7"/>
    <w:multiLevelType w:val="hybridMultilevel"/>
    <w:tmpl w:val="4B72BD6E"/>
    <w:lvl w:ilvl="0" w:tplc="5DB21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E14"/>
    <w:rsid w:val="00061889"/>
    <w:rsid w:val="000A2201"/>
    <w:rsid w:val="000B2665"/>
    <w:rsid w:val="000B39A1"/>
    <w:rsid w:val="000F79DF"/>
    <w:rsid w:val="001A2E02"/>
    <w:rsid w:val="001D7649"/>
    <w:rsid w:val="001E6C28"/>
    <w:rsid w:val="0020073F"/>
    <w:rsid w:val="002B34B6"/>
    <w:rsid w:val="00337E25"/>
    <w:rsid w:val="00385FA0"/>
    <w:rsid w:val="003E74FB"/>
    <w:rsid w:val="003F2503"/>
    <w:rsid w:val="004C1614"/>
    <w:rsid w:val="005E2EB3"/>
    <w:rsid w:val="006A5E58"/>
    <w:rsid w:val="007B5D65"/>
    <w:rsid w:val="007F00BB"/>
    <w:rsid w:val="00845CE3"/>
    <w:rsid w:val="00970590"/>
    <w:rsid w:val="00AB00C7"/>
    <w:rsid w:val="00AB4BF1"/>
    <w:rsid w:val="00B86026"/>
    <w:rsid w:val="00BE29D0"/>
    <w:rsid w:val="00BF0E42"/>
    <w:rsid w:val="00C93E14"/>
    <w:rsid w:val="00CA6470"/>
    <w:rsid w:val="00CF17E5"/>
    <w:rsid w:val="00D629F1"/>
    <w:rsid w:val="00D7793A"/>
    <w:rsid w:val="00EE289C"/>
    <w:rsid w:val="00EF1342"/>
    <w:rsid w:val="00F021C2"/>
    <w:rsid w:val="00F4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4"/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34</cp:revision>
  <cp:lastPrinted>2018-02-19T09:29:00Z</cp:lastPrinted>
  <dcterms:created xsi:type="dcterms:W3CDTF">2013-04-16T04:13:00Z</dcterms:created>
  <dcterms:modified xsi:type="dcterms:W3CDTF">2019-02-15T05:14:00Z</dcterms:modified>
</cp:coreProperties>
</file>